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4D6F" w:rsidRPr="00FF4D6F" w:rsidRDefault="00FF4D6F" w:rsidP="00FF4D6F">
      <w:pPr>
        <w:rPr>
          <w:rFonts w:ascii="Times New Roman" w:hAnsi="Times New Roman"/>
          <w:sz w:val="24"/>
          <w:szCs w:val="24"/>
          <w:lang w:val="pl-PL"/>
        </w:rPr>
      </w:pPr>
      <w:r w:rsidRPr="00FF4D6F">
        <w:rPr>
          <w:rFonts w:ascii="Times New Roman" w:hAnsi="Times New Roman"/>
          <w:sz w:val="24"/>
          <w:szCs w:val="24"/>
          <w:lang w:val="pl-PL"/>
        </w:rPr>
        <w:t>TRGOVAČKI SUD U VARAŽDINU</w:t>
      </w:r>
    </w:p>
    <w:p w:rsidR="00FF4D6F" w:rsidRPr="00FF4D6F" w:rsidRDefault="00FF4D6F" w:rsidP="00FF4D6F">
      <w:pPr>
        <w:rPr>
          <w:rFonts w:ascii="Times New Roman" w:hAnsi="Times New Roman"/>
          <w:sz w:val="24"/>
          <w:szCs w:val="24"/>
          <w:lang w:val="pl-PL"/>
        </w:rPr>
      </w:pPr>
      <w:r w:rsidRPr="00FF4D6F">
        <w:rPr>
          <w:rFonts w:ascii="Times New Roman" w:hAnsi="Times New Roman"/>
          <w:sz w:val="24"/>
          <w:szCs w:val="24"/>
          <w:lang w:val="pl-PL"/>
        </w:rPr>
        <w:t>Braće Radić 2</w:t>
      </w:r>
    </w:p>
    <w:p w:rsidR="00FF4D6F" w:rsidRPr="00FF4D6F" w:rsidRDefault="00FF4D6F" w:rsidP="00FF4D6F">
      <w:pPr>
        <w:rPr>
          <w:rFonts w:ascii="Times New Roman" w:hAnsi="Times New Roman"/>
          <w:sz w:val="24"/>
          <w:szCs w:val="24"/>
          <w:lang w:val="pl-PL"/>
        </w:rPr>
      </w:pPr>
      <w:r w:rsidRPr="00FF4D6F">
        <w:rPr>
          <w:rFonts w:ascii="Times New Roman" w:hAnsi="Times New Roman"/>
          <w:sz w:val="24"/>
          <w:szCs w:val="24"/>
          <w:lang w:val="pl-PL"/>
        </w:rPr>
        <w:t>40 000 Varaždin</w:t>
      </w:r>
    </w:p>
    <w:p w:rsidR="00FF4D6F" w:rsidRPr="00FF4D6F" w:rsidRDefault="00FF4D6F" w:rsidP="00FF4D6F">
      <w:pPr>
        <w:rPr>
          <w:rFonts w:ascii="Times New Roman" w:hAnsi="Times New Roman"/>
          <w:sz w:val="24"/>
          <w:szCs w:val="24"/>
          <w:lang w:val="pl-PL"/>
        </w:rPr>
      </w:pPr>
      <w:r w:rsidRPr="00FF4D6F">
        <w:rPr>
          <w:rFonts w:ascii="Times New Roman" w:hAnsi="Times New Roman"/>
          <w:sz w:val="24"/>
          <w:szCs w:val="24"/>
          <w:lang w:val="pl-PL"/>
        </w:rPr>
        <w:t>Stečajni sudac: gđa. Melita Poljanec Bubaš</w:t>
      </w:r>
    </w:p>
    <w:p w:rsidR="00FF4D6F" w:rsidRPr="00BC2DB2" w:rsidRDefault="00FF4D6F" w:rsidP="00FF4D6F">
      <w:pPr>
        <w:rPr>
          <w:rFonts w:ascii="Times New Roman" w:hAnsi="Times New Roman"/>
          <w:sz w:val="24"/>
          <w:szCs w:val="24"/>
          <w:lang w:val="pl-PL"/>
        </w:rPr>
      </w:pPr>
    </w:p>
    <w:p w:rsidR="00FF4D6F" w:rsidRDefault="00FF4D6F" w:rsidP="00FF4D6F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b/>
          <w:sz w:val="24"/>
          <w:szCs w:val="24"/>
          <w:lang w:val="pl-PL"/>
        </w:rPr>
        <w:t>2</w:t>
      </w:r>
      <w:r w:rsidRPr="00E00591">
        <w:rPr>
          <w:rFonts w:ascii="Times New Roman" w:hAnsi="Times New Roman"/>
          <w:b/>
          <w:sz w:val="24"/>
          <w:szCs w:val="24"/>
          <w:lang w:val="pl-PL"/>
        </w:rPr>
        <w:t>. St</w:t>
      </w:r>
      <w:r w:rsidRPr="000B174A">
        <w:rPr>
          <w:rFonts w:ascii="Times New Roman" w:hAnsi="Times New Roman"/>
          <w:b/>
          <w:sz w:val="24"/>
          <w:szCs w:val="24"/>
          <w:lang w:val="pl-PL"/>
        </w:rPr>
        <w:t>-</w:t>
      </w:r>
      <w:r>
        <w:rPr>
          <w:rFonts w:ascii="Times New Roman" w:hAnsi="Times New Roman"/>
          <w:b/>
          <w:sz w:val="24"/>
          <w:szCs w:val="24"/>
          <w:lang w:val="pl-PL"/>
        </w:rPr>
        <w:t>440</w:t>
      </w:r>
      <w:r w:rsidRPr="000B174A">
        <w:rPr>
          <w:rFonts w:ascii="Times New Roman" w:hAnsi="Times New Roman"/>
          <w:b/>
          <w:sz w:val="24"/>
          <w:szCs w:val="24"/>
          <w:lang w:val="pl-PL"/>
        </w:rPr>
        <w:t>/2016</w:t>
      </w:r>
    </w:p>
    <w:p w:rsidR="00FF4D6F" w:rsidRPr="000B174A" w:rsidRDefault="00FF4D6F" w:rsidP="00FF4D6F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8C171E" w:rsidRDefault="008C171E" w:rsidP="005F1ABE">
      <w:pPr>
        <w:rPr>
          <w:rFonts w:ascii="Times New Roman" w:hAnsi="Times New Roman"/>
          <w:sz w:val="24"/>
          <w:szCs w:val="24"/>
          <w:lang w:val="pl-PL"/>
        </w:rPr>
      </w:pPr>
    </w:p>
    <w:p w:rsidR="0005692E" w:rsidRDefault="008C171E" w:rsidP="00FF4D6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</w:p>
    <w:p w:rsidR="00FF4D6F" w:rsidRDefault="0005692E" w:rsidP="00FF4D6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8C171E">
        <w:rPr>
          <w:rFonts w:ascii="Times New Roman" w:hAnsi="Times New Roman"/>
          <w:sz w:val="24"/>
          <w:szCs w:val="24"/>
          <w:lang w:val="pl-PL"/>
        </w:rPr>
        <w:t xml:space="preserve">U Zagrebu, </w:t>
      </w:r>
      <w:r w:rsidR="00FF4D6F">
        <w:rPr>
          <w:rFonts w:ascii="Times New Roman" w:hAnsi="Times New Roman"/>
          <w:sz w:val="24"/>
          <w:szCs w:val="24"/>
          <w:lang w:val="pl-PL"/>
        </w:rPr>
        <w:t>1</w:t>
      </w:r>
      <w:r w:rsidR="00457937">
        <w:rPr>
          <w:rFonts w:ascii="Times New Roman" w:hAnsi="Times New Roman"/>
          <w:sz w:val="24"/>
          <w:szCs w:val="24"/>
          <w:lang w:val="pl-PL"/>
        </w:rPr>
        <w:t>5</w:t>
      </w:r>
      <w:bookmarkStart w:id="0" w:name="_GoBack"/>
      <w:bookmarkEnd w:id="0"/>
      <w:r w:rsidR="008C171E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024C34">
        <w:rPr>
          <w:rFonts w:ascii="Times New Roman" w:hAnsi="Times New Roman"/>
          <w:sz w:val="24"/>
          <w:szCs w:val="24"/>
          <w:lang w:val="pl-PL"/>
        </w:rPr>
        <w:t>s</w:t>
      </w:r>
      <w:r w:rsidR="00E1637C">
        <w:rPr>
          <w:rFonts w:ascii="Times New Roman" w:hAnsi="Times New Roman"/>
          <w:sz w:val="24"/>
          <w:szCs w:val="24"/>
          <w:lang w:val="pl-PL"/>
        </w:rPr>
        <w:t>vibnja</w:t>
      </w:r>
      <w:r w:rsidR="008C171E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E1637C">
        <w:rPr>
          <w:rFonts w:ascii="Times New Roman" w:hAnsi="Times New Roman"/>
          <w:sz w:val="24"/>
          <w:szCs w:val="24"/>
          <w:lang w:val="pl-PL"/>
        </w:rPr>
        <w:t>9</w:t>
      </w:r>
      <w:r w:rsidR="008C171E">
        <w:rPr>
          <w:rFonts w:ascii="Times New Roman" w:hAnsi="Times New Roman"/>
          <w:sz w:val="24"/>
          <w:szCs w:val="24"/>
          <w:lang w:val="pl-PL"/>
        </w:rPr>
        <w:t>.</w:t>
      </w:r>
    </w:p>
    <w:p w:rsidR="00FF4D6F" w:rsidRDefault="00FF4D6F" w:rsidP="00FF4D6F">
      <w:pPr>
        <w:rPr>
          <w:rFonts w:ascii="Times New Roman" w:hAnsi="Times New Roman"/>
          <w:sz w:val="24"/>
          <w:szCs w:val="24"/>
          <w:lang w:val="pl-PL"/>
        </w:rPr>
      </w:pPr>
    </w:p>
    <w:p w:rsidR="00DD02B9" w:rsidRDefault="00DD02B9" w:rsidP="00FF4D6F">
      <w:pPr>
        <w:rPr>
          <w:rFonts w:ascii="Times New Roman" w:hAnsi="Times New Roman"/>
          <w:sz w:val="24"/>
          <w:szCs w:val="24"/>
          <w:lang w:val="pl-PL"/>
        </w:rPr>
      </w:pPr>
    </w:p>
    <w:p w:rsidR="00DD02B9" w:rsidRDefault="00DD02B9" w:rsidP="00FF4D6F">
      <w:pPr>
        <w:rPr>
          <w:rFonts w:ascii="Times New Roman" w:hAnsi="Times New Roman"/>
          <w:sz w:val="24"/>
          <w:szCs w:val="24"/>
          <w:lang w:val="pl-PL"/>
        </w:rPr>
      </w:pPr>
    </w:p>
    <w:p w:rsidR="00DD02B9" w:rsidRDefault="00DD02B9" w:rsidP="00FF4D6F">
      <w:pPr>
        <w:rPr>
          <w:rFonts w:ascii="Times New Roman" w:hAnsi="Times New Roman"/>
          <w:sz w:val="24"/>
          <w:szCs w:val="24"/>
          <w:lang w:val="pl-PL"/>
        </w:rPr>
      </w:pPr>
    </w:p>
    <w:p w:rsidR="00DD02B9" w:rsidRDefault="00DD02B9" w:rsidP="00FF4D6F">
      <w:pPr>
        <w:rPr>
          <w:rFonts w:ascii="Times New Roman" w:hAnsi="Times New Roman"/>
          <w:sz w:val="24"/>
          <w:szCs w:val="24"/>
          <w:lang w:val="pl-PL"/>
        </w:rPr>
      </w:pPr>
    </w:p>
    <w:p w:rsidR="00FF4D6F" w:rsidRDefault="00FF4D6F" w:rsidP="00FF4D6F">
      <w:pPr>
        <w:rPr>
          <w:rFonts w:ascii="Times New Roman" w:hAnsi="Times New Roman"/>
          <w:sz w:val="24"/>
          <w:szCs w:val="24"/>
          <w:lang w:val="pl-PL"/>
        </w:rPr>
      </w:pPr>
    </w:p>
    <w:p w:rsidR="00DD02B9" w:rsidRDefault="00FF4D6F" w:rsidP="00FF4D6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PREDMET: </w:t>
      </w:r>
    </w:p>
    <w:p w:rsidR="0005692E" w:rsidRDefault="0005692E" w:rsidP="00FF4D6F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FF4D6F" w:rsidRDefault="00FF4D6F" w:rsidP="00FF4D6F">
      <w:pPr>
        <w:rPr>
          <w:rFonts w:ascii="Times New Roman" w:hAnsi="Times New Roman"/>
          <w:b/>
          <w:sz w:val="24"/>
          <w:szCs w:val="24"/>
          <w:lang w:val="pl-PL"/>
        </w:rPr>
      </w:pPr>
      <w:r w:rsidRPr="00FF4D6F">
        <w:rPr>
          <w:rFonts w:ascii="Times New Roman" w:hAnsi="Times New Roman"/>
          <w:b/>
          <w:sz w:val="24"/>
          <w:szCs w:val="24"/>
          <w:lang w:val="pl-PL"/>
        </w:rPr>
        <w:t>PRIJEDLOG ZA DIOBU KUPOVNINE – ZAVRŠNA DIOBA ZA DUŽNIKA INFONET d.o.o u stečaju</w:t>
      </w:r>
      <w:r w:rsidRPr="000B174A">
        <w:rPr>
          <w:rFonts w:ascii="Times New Roman" w:hAnsi="Times New Roman"/>
          <w:b/>
          <w:sz w:val="24"/>
          <w:szCs w:val="24"/>
          <w:lang w:val="pl-PL"/>
        </w:rPr>
        <w:t>,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Dobriše Cesarića 12, 40 000 Čakovec</w:t>
      </w:r>
      <w:r w:rsidR="00DD02B9">
        <w:rPr>
          <w:rFonts w:ascii="Times New Roman" w:hAnsi="Times New Roman"/>
          <w:b/>
          <w:sz w:val="24"/>
          <w:szCs w:val="24"/>
          <w:lang w:val="pl-PL"/>
        </w:rPr>
        <w:t xml:space="preserve">, </w:t>
      </w:r>
      <w:r w:rsidRPr="000B174A">
        <w:rPr>
          <w:rFonts w:ascii="Times New Roman" w:hAnsi="Times New Roman"/>
          <w:b/>
          <w:sz w:val="24"/>
          <w:szCs w:val="24"/>
          <w:lang w:val="pl-PL"/>
        </w:rPr>
        <w:t xml:space="preserve">OIB </w:t>
      </w:r>
      <w:r>
        <w:rPr>
          <w:rFonts w:ascii="Times New Roman" w:hAnsi="Times New Roman"/>
          <w:b/>
          <w:sz w:val="24"/>
          <w:szCs w:val="24"/>
          <w:lang w:val="pl-PL"/>
        </w:rPr>
        <w:t>91110277596</w:t>
      </w:r>
    </w:p>
    <w:p w:rsidR="00E70469" w:rsidRDefault="00E70469" w:rsidP="005F1ABE">
      <w:pPr>
        <w:rPr>
          <w:rFonts w:ascii="Times New Roman" w:hAnsi="Times New Roman"/>
          <w:sz w:val="24"/>
          <w:szCs w:val="24"/>
          <w:lang w:val="pl-PL"/>
        </w:rPr>
      </w:pPr>
    </w:p>
    <w:p w:rsidR="00AA720B" w:rsidRDefault="00AA720B" w:rsidP="00067794">
      <w:pPr>
        <w:jc w:val="both"/>
        <w:rPr>
          <w:rFonts w:ascii="Times New Roman" w:hAnsi="Times New Roman"/>
          <w:sz w:val="24"/>
          <w:szCs w:val="24"/>
        </w:rPr>
      </w:pPr>
    </w:p>
    <w:p w:rsidR="0005692E" w:rsidRDefault="000B174A" w:rsidP="00067794">
      <w:pPr>
        <w:jc w:val="both"/>
        <w:rPr>
          <w:rFonts w:ascii="Times New Roman" w:hAnsi="Times New Roman"/>
          <w:sz w:val="24"/>
          <w:szCs w:val="24"/>
        </w:rPr>
      </w:pPr>
      <w:r w:rsidRPr="00DD02B9">
        <w:rPr>
          <w:rFonts w:ascii="Times New Roman" w:hAnsi="Times New Roman"/>
          <w:sz w:val="24"/>
          <w:szCs w:val="24"/>
        </w:rPr>
        <w:t xml:space="preserve">U stečajnom postupku nad dužnikom </w:t>
      </w:r>
      <w:r w:rsidR="00E1637C" w:rsidRPr="00DD02B9">
        <w:rPr>
          <w:rFonts w:ascii="Times New Roman" w:hAnsi="Times New Roman"/>
          <w:b/>
          <w:sz w:val="24"/>
          <w:szCs w:val="24"/>
          <w:lang w:val="pl-PL"/>
        </w:rPr>
        <w:t>INFONET d.o.o u stečaju,</w:t>
      </w:r>
      <w:r w:rsidR="00DD02B9" w:rsidRPr="00DD02B9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E1637C" w:rsidRPr="00DD02B9">
        <w:rPr>
          <w:rFonts w:ascii="Times New Roman" w:hAnsi="Times New Roman"/>
          <w:b/>
          <w:sz w:val="24"/>
          <w:szCs w:val="24"/>
          <w:lang w:val="pl-PL"/>
        </w:rPr>
        <w:t>Dobriše Cesarića 12, 40 000 Čakovec,</w:t>
      </w:r>
      <w:r w:rsidR="00E1637C" w:rsidRPr="00DD02B9">
        <w:rPr>
          <w:rFonts w:ascii="Times New Roman" w:hAnsi="Times New Roman"/>
          <w:b/>
          <w:sz w:val="24"/>
          <w:szCs w:val="24"/>
          <w:lang w:val="pl-PL"/>
        </w:rPr>
        <w:tab/>
        <w:t>OIB 91110277596</w:t>
      </w:r>
      <w:r w:rsidRPr="00DD02B9">
        <w:rPr>
          <w:rFonts w:ascii="Times New Roman" w:hAnsi="Times New Roman"/>
          <w:sz w:val="24"/>
          <w:szCs w:val="24"/>
        </w:rPr>
        <w:t xml:space="preserve">  unovčena je </w:t>
      </w:r>
      <w:r w:rsidR="0005692E">
        <w:rPr>
          <w:rFonts w:ascii="Times New Roman" w:hAnsi="Times New Roman"/>
          <w:sz w:val="24"/>
          <w:szCs w:val="24"/>
        </w:rPr>
        <w:t xml:space="preserve">sva </w:t>
      </w:r>
      <w:r w:rsidRPr="00DD02B9">
        <w:rPr>
          <w:rFonts w:ascii="Times New Roman" w:hAnsi="Times New Roman"/>
          <w:sz w:val="24"/>
          <w:szCs w:val="24"/>
        </w:rPr>
        <w:t xml:space="preserve">poznata </w:t>
      </w:r>
      <w:r w:rsidR="0005692E">
        <w:rPr>
          <w:rFonts w:ascii="Times New Roman" w:hAnsi="Times New Roman"/>
          <w:sz w:val="24"/>
          <w:szCs w:val="24"/>
        </w:rPr>
        <w:t xml:space="preserve">imovina stečajnog dužnika i to u </w:t>
      </w:r>
      <w:r w:rsidR="0005692E" w:rsidRPr="0005692E">
        <w:rPr>
          <w:rFonts w:ascii="Times New Roman" w:hAnsi="Times New Roman"/>
          <w:b/>
          <w:sz w:val="24"/>
          <w:szCs w:val="24"/>
        </w:rPr>
        <w:t>prvom dražbovnom krugu</w:t>
      </w:r>
      <w:r w:rsidR="0005692E">
        <w:rPr>
          <w:rFonts w:ascii="Times New Roman" w:hAnsi="Times New Roman"/>
          <w:b/>
          <w:sz w:val="24"/>
          <w:szCs w:val="24"/>
        </w:rPr>
        <w:t xml:space="preserve">. Nekretnina je prodana za 550.250,00 kuna što predstavlja </w:t>
      </w:r>
      <w:r w:rsidR="0005692E" w:rsidRPr="0005692E">
        <w:rPr>
          <w:rFonts w:ascii="Times New Roman" w:hAnsi="Times New Roman"/>
          <w:b/>
          <w:sz w:val="24"/>
          <w:szCs w:val="24"/>
        </w:rPr>
        <w:t>76%</w:t>
      </w:r>
      <w:r w:rsidR="0005692E">
        <w:rPr>
          <w:rFonts w:ascii="Times New Roman" w:hAnsi="Times New Roman"/>
          <w:sz w:val="24"/>
          <w:szCs w:val="24"/>
        </w:rPr>
        <w:t xml:space="preserve"> procijenjene vrijednosti  nekretnine.</w:t>
      </w:r>
    </w:p>
    <w:p w:rsidR="00FF4D6F" w:rsidRPr="00DD02B9" w:rsidRDefault="0005692E" w:rsidP="0006779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Niže se dostavlja</w:t>
      </w:r>
      <w:r w:rsidR="000B174A" w:rsidRPr="00DD02B9">
        <w:rPr>
          <w:rFonts w:ascii="Times New Roman" w:hAnsi="Times New Roman"/>
          <w:sz w:val="24"/>
          <w:szCs w:val="24"/>
        </w:rPr>
        <w:t xml:space="preserve"> </w:t>
      </w:r>
      <w:r w:rsidR="00FF4D6F" w:rsidRPr="00DD02B9">
        <w:rPr>
          <w:rFonts w:ascii="Times New Roman" w:hAnsi="Times New Roman"/>
          <w:sz w:val="24"/>
          <w:szCs w:val="24"/>
        </w:rPr>
        <w:t xml:space="preserve">prijedlog za diobu </w:t>
      </w:r>
      <w:proofErr w:type="spellStart"/>
      <w:r w:rsidR="00FF4D6F" w:rsidRPr="00DD02B9">
        <w:rPr>
          <w:rFonts w:ascii="Times New Roman" w:hAnsi="Times New Roman"/>
          <w:sz w:val="24"/>
          <w:szCs w:val="24"/>
        </w:rPr>
        <w:t>kupovnine</w:t>
      </w:r>
      <w:proofErr w:type="spellEnd"/>
      <w:r w:rsidR="00FF4D6F" w:rsidRPr="00DD02B9">
        <w:rPr>
          <w:rFonts w:ascii="Times New Roman" w:hAnsi="Times New Roman"/>
          <w:sz w:val="24"/>
          <w:szCs w:val="24"/>
        </w:rPr>
        <w:t>, a koj</w:t>
      </w:r>
      <w:r w:rsidR="00DA043C">
        <w:rPr>
          <w:rFonts w:ascii="Times New Roman" w:hAnsi="Times New Roman"/>
          <w:sz w:val="24"/>
          <w:szCs w:val="24"/>
        </w:rPr>
        <w:t>i</w:t>
      </w:r>
      <w:r w:rsidR="00FF4D6F" w:rsidRPr="00DD02B9">
        <w:rPr>
          <w:rFonts w:ascii="Times New Roman" w:hAnsi="Times New Roman"/>
          <w:sz w:val="24"/>
          <w:szCs w:val="24"/>
        </w:rPr>
        <w:t xml:space="preserve"> predstavlja i završnu diobu obzirom da je unovčena sva poznata imovina stečajnog dužnika.</w:t>
      </w:r>
    </w:p>
    <w:p w:rsidR="00FF4D6F" w:rsidRPr="00DD02B9" w:rsidRDefault="00FF4D6F" w:rsidP="00067794">
      <w:pPr>
        <w:jc w:val="both"/>
        <w:rPr>
          <w:rFonts w:ascii="Times New Roman" w:hAnsi="Times New Roman"/>
          <w:sz w:val="24"/>
          <w:szCs w:val="24"/>
        </w:rPr>
      </w:pPr>
    </w:p>
    <w:p w:rsidR="008C171E" w:rsidRPr="00DD02B9" w:rsidRDefault="00DC6BA2" w:rsidP="00067794">
      <w:pPr>
        <w:jc w:val="both"/>
        <w:rPr>
          <w:rFonts w:ascii="Times New Roman" w:hAnsi="Times New Roman"/>
          <w:sz w:val="24"/>
          <w:szCs w:val="24"/>
        </w:rPr>
      </w:pPr>
      <w:r w:rsidRPr="00DD02B9">
        <w:rPr>
          <w:rFonts w:ascii="Times New Roman" w:hAnsi="Times New Roman"/>
          <w:sz w:val="24"/>
          <w:szCs w:val="24"/>
        </w:rPr>
        <w:t xml:space="preserve">Nakon davanja suglasnosti stečajnog sudca na provedbu diobe </w:t>
      </w:r>
      <w:proofErr w:type="spellStart"/>
      <w:r w:rsidRPr="00DD02B9">
        <w:rPr>
          <w:rFonts w:ascii="Times New Roman" w:hAnsi="Times New Roman"/>
          <w:sz w:val="24"/>
          <w:szCs w:val="24"/>
        </w:rPr>
        <w:t>kupovnine</w:t>
      </w:r>
      <w:proofErr w:type="spellEnd"/>
      <w:r w:rsidRPr="00DD02B9">
        <w:rPr>
          <w:rFonts w:ascii="Times New Roman" w:hAnsi="Times New Roman"/>
          <w:sz w:val="24"/>
          <w:szCs w:val="24"/>
        </w:rPr>
        <w:t xml:space="preserve"> pristupiti će se izradi  za</w:t>
      </w:r>
      <w:r w:rsidR="000B174A" w:rsidRPr="00DD02B9">
        <w:rPr>
          <w:rFonts w:ascii="Times New Roman" w:hAnsi="Times New Roman"/>
          <w:sz w:val="24"/>
          <w:szCs w:val="24"/>
        </w:rPr>
        <w:t>vršn</w:t>
      </w:r>
      <w:r w:rsidRPr="00DD02B9">
        <w:rPr>
          <w:rFonts w:ascii="Times New Roman" w:hAnsi="Times New Roman"/>
          <w:sz w:val="24"/>
          <w:szCs w:val="24"/>
        </w:rPr>
        <w:t>og</w:t>
      </w:r>
      <w:r w:rsidR="000B174A" w:rsidRPr="00DD02B9">
        <w:rPr>
          <w:rFonts w:ascii="Times New Roman" w:hAnsi="Times New Roman"/>
          <w:sz w:val="24"/>
          <w:szCs w:val="24"/>
        </w:rPr>
        <w:t xml:space="preserve"> račun</w:t>
      </w:r>
      <w:r w:rsidRPr="00DD02B9">
        <w:rPr>
          <w:rFonts w:ascii="Times New Roman" w:hAnsi="Times New Roman"/>
          <w:sz w:val="24"/>
          <w:szCs w:val="24"/>
        </w:rPr>
        <w:t xml:space="preserve">a čime </w:t>
      </w:r>
      <w:r w:rsidR="00DD02B9" w:rsidRPr="00DD02B9">
        <w:rPr>
          <w:rFonts w:ascii="Times New Roman" w:hAnsi="Times New Roman"/>
          <w:sz w:val="24"/>
          <w:szCs w:val="24"/>
        </w:rPr>
        <w:t>će</w:t>
      </w:r>
      <w:r w:rsidRPr="00DD02B9">
        <w:rPr>
          <w:rFonts w:ascii="Times New Roman" w:hAnsi="Times New Roman"/>
          <w:sz w:val="24"/>
          <w:szCs w:val="24"/>
        </w:rPr>
        <w:t xml:space="preserve"> se ispunili svi </w:t>
      </w:r>
      <w:r w:rsidR="00DD02B9" w:rsidRPr="00DD02B9">
        <w:rPr>
          <w:rFonts w:ascii="Times New Roman" w:hAnsi="Times New Roman"/>
          <w:sz w:val="24"/>
          <w:szCs w:val="24"/>
        </w:rPr>
        <w:t>preduvjeti</w:t>
      </w:r>
      <w:r w:rsidRPr="00DD02B9">
        <w:rPr>
          <w:rFonts w:ascii="Times New Roman" w:hAnsi="Times New Roman"/>
          <w:sz w:val="24"/>
          <w:szCs w:val="24"/>
        </w:rPr>
        <w:t xml:space="preserve"> za određivanje datuma i </w:t>
      </w:r>
      <w:r w:rsidR="000B174A" w:rsidRPr="00DD02B9">
        <w:rPr>
          <w:rFonts w:ascii="Times New Roman" w:hAnsi="Times New Roman"/>
          <w:sz w:val="24"/>
          <w:szCs w:val="24"/>
        </w:rPr>
        <w:t>održavanje završnog ročišta na kojem bi se donijela odluka o zaključenju stečajnog postupka</w:t>
      </w:r>
      <w:r w:rsidR="00067794" w:rsidRPr="00DD02B9">
        <w:rPr>
          <w:rFonts w:ascii="Times New Roman" w:hAnsi="Times New Roman"/>
          <w:sz w:val="24"/>
          <w:szCs w:val="24"/>
        </w:rPr>
        <w:t>,</w:t>
      </w:r>
      <w:r w:rsidRPr="00DD02B9">
        <w:rPr>
          <w:rFonts w:ascii="Times New Roman" w:hAnsi="Times New Roman"/>
          <w:sz w:val="24"/>
          <w:szCs w:val="24"/>
        </w:rPr>
        <w:t xml:space="preserve"> obzirom da je unovčena sva poznata imovina stečajnog dužnika.</w:t>
      </w:r>
      <w:r w:rsidR="00067794" w:rsidRPr="00DD02B9">
        <w:rPr>
          <w:rFonts w:ascii="Times New Roman" w:hAnsi="Times New Roman"/>
          <w:sz w:val="24"/>
          <w:szCs w:val="24"/>
        </w:rPr>
        <w:t xml:space="preserve"> </w:t>
      </w:r>
    </w:p>
    <w:p w:rsidR="000B174A" w:rsidRPr="00DD02B9" w:rsidRDefault="000B174A" w:rsidP="00422EB3">
      <w:pPr>
        <w:pStyle w:val="Heading10"/>
        <w:keepNext/>
        <w:keepLines/>
        <w:shd w:val="clear" w:color="auto" w:fill="auto"/>
        <w:tabs>
          <w:tab w:val="left" w:pos="3081"/>
        </w:tabs>
        <w:spacing w:before="0" w:line="240" w:lineRule="auto"/>
        <w:ind w:left="2760"/>
        <w:jc w:val="both"/>
        <w:rPr>
          <w:rFonts w:ascii="Times New Roman" w:hAnsi="Times New Roman" w:cs="Times New Roman"/>
          <w:sz w:val="24"/>
          <w:szCs w:val="24"/>
        </w:rPr>
      </w:pPr>
    </w:p>
    <w:p w:rsidR="000B174A" w:rsidRPr="00DD02B9" w:rsidRDefault="00DC6BA2" w:rsidP="00B20F01">
      <w:pPr>
        <w:pStyle w:val="Bodytext20"/>
        <w:shd w:val="clear" w:color="auto" w:fill="auto"/>
        <w:tabs>
          <w:tab w:val="left" w:pos="4954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D02B9">
        <w:rPr>
          <w:rFonts w:ascii="Times New Roman" w:hAnsi="Times New Roman" w:cs="Times New Roman"/>
          <w:sz w:val="24"/>
          <w:szCs w:val="24"/>
        </w:rPr>
        <w:t xml:space="preserve">U svrhu prezentacije ukupnih prihoda i rashoda, te određivanja svih potrebnih parametara vezanih za provedbu diobe </w:t>
      </w:r>
      <w:proofErr w:type="spellStart"/>
      <w:r w:rsidRPr="00DD02B9">
        <w:rPr>
          <w:rFonts w:ascii="Times New Roman" w:hAnsi="Times New Roman" w:cs="Times New Roman"/>
          <w:sz w:val="24"/>
          <w:szCs w:val="24"/>
        </w:rPr>
        <w:t>kupovnine</w:t>
      </w:r>
      <w:proofErr w:type="spellEnd"/>
      <w:r w:rsidRPr="00DD02B9">
        <w:rPr>
          <w:rFonts w:ascii="Times New Roman" w:hAnsi="Times New Roman" w:cs="Times New Roman"/>
          <w:sz w:val="24"/>
          <w:szCs w:val="24"/>
        </w:rPr>
        <w:t xml:space="preserve"> u nastavku se dostavlja Pregled ostvarenih prihoda i rashoda (primitaka i izdataka) od otvaranja stečajnog postupka, do 07. svibnja 2019. godine kada je zabilježena zadnja promjena na računu dužnika.</w:t>
      </w:r>
    </w:p>
    <w:p w:rsidR="00422EB3" w:rsidRDefault="00995131" w:rsidP="00B20F01">
      <w:pPr>
        <w:pStyle w:val="Bodytext20"/>
        <w:shd w:val="clear" w:color="auto" w:fill="auto"/>
        <w:tabs>
          <w:tab w:val="left" w:pos="4954"/>
        </w:tabs>
        <w:spacing w:after="0" w:line="240" w:lineRule="auto"/>
        <w:ind w:firstLine="0"/>
        <w:jc w:val="both"/>
        <w:rPr>
          <w:rFonts w:ascii="Times New Roman" w:hAnsi="Times New Roman" w:cs="Times New Roman"/>
          <w:b/>
        </w:rPr>
      </w:pPr>
      <w:r w:rsidRPr="003E1EB3">
        <w:rPr>
          <w:rFonts w:ascii="Times New Roman" w:hAnsi="Times New Roman" w:cs="Times New Roman"/>
          <w:b/>
        </w:rPr>
        <w:tab/>
      </w:r>
    </w:p>
    <w:p w:rsidR="00422EB3" w:rsidRDefault="00422EB3" w:rsidP="00B20F01">
      <w:pPr>
        <w:pStyle w:val="Bodytext20"/>
        <w:shd w:val="clear" w:color="auto" w:fill="auto"/>
        <w:tabs>
          <w:tab w:val="left" w:pos="4954"/>
        </w:tabs>
        <w:spacing w:after="0" w:line="240" w:lineRule="auto"/>
        <w:ind w:firstLine="0"/>
        <w:jc w:val="both"/>
        <w:rPr>
          <w:rFonts w:ascii="Times New Roman" w:hAnsi="Times New Roman" w:cs="Times New Roman"/>
          <w:b/>
        </w:rPr>
      </w:pPr>
    </w:p>
    <w:p w:rsidR="00422EB3" w:rsidRDefault="00422EB3" w:rsidP="00B20F01">
      <w:pPr>
        <w:pStyle w:val="Bodytext20"/>
        <w:shd w:val="clear" w:color="auto" w:fill="auto"/>
        <w:tabs>
          <w:tab w:val="left" w:pos="4954"/>
        </w:tabs>
        <w:spacing w:after="0" w:line="240" w:lineRule="auto"/>
        <w:ind w:firstLine="0"/>
        <w:jc w:val="both"/>
        <w:rPr>
          <w:rFonts w:ascii="Times New Roman" w:hAnsi="Times New Roman" w:cs="Times New Roman"/>
          <w:b/>
        </w:rPr>
      </w:pPr>
    </w:p>
    <w:p w:rsidR="00422EB3" w:rsidRDefault="00422EB3" w:rsidP="00B20F01">
      <w:pPr>
        <w:pStyle w:val="Bodytext20"/>
        <w:shd w:val="clear" w:color="auto" w:fill="auto"/>
        <w:tabs>
          <w:tab w:val="left" w:pos="4954"/>
        </w:tabs>
        <w:spacing w:after="0" w:line="240" w:lineRule="auto"/>
        <w:ind w:firstLine="0"/>
        <w:jc w:val="both"/>
        <w:rPr>
          <w:rFonts w:ascii="Times New Roman" w:hAnsi="Times New Roman" w:cs="Times New Roman"/>
          <w:b/>
        </w:rPr>
      </w:pPr>
    </w:p>
    <w:p w:rsidR="00422EB3" w:rsidRDefault="00422EB3" w:rsidP="00B20F01">
      <w:pPr>
        <w:pStyle w:val="Bodytext20"/>
        <w:shd w:val="clear" w:color="auto" w:fill="auto"/>
        <w:tabs>
          <w:tab w:val="left" w:pos="4954"/>
        </w:tabs>
        <w:spacing w:after="0" w:line="240" w:lineRule="auto"/>
        <w:ind w:firstLine="0"/>
        <w:jc w:val="both"/>
        <w:rPr>
          <w:rFonts w:ascii="Times New Roman" w:hAnsi="Times New Roman" w:cs="Times New Roman"/>
          <w:b/>
        </w:rPr>
      </w:pPr>
    </w:p>
    <w:p w:rsidR="00B103BE" w:rsidRPr="0005692E" w:rsidRDefault="005B2AAA" w:rsidP="00AA720B">
      <w:pPr>
        <w:pStyle w:val="Heading10"/>
        <w:keepNext/>
        <w:keepLines/>
        <w:numPr>
          <w:ilvl w:val="0"/>
          <w:numId w:val="8"/>
        </w:numPr>
        <w:shd w:val="clear" w:color="auto" w:fill="auto"/>
        <w:tabs>
          <w:tab w:val="left" w:pos="3081"/>
        </w:tabs>
        <w:spacing w:before="0" w:line="240" w:lineRule="auto"/>
        <w:jc w:val="both"/>
        <w:rPr>
          <w:rFonts w:ascii="Times New Roman" w:hAnsi="Times New Roman" w:cs="Times New Roman"/>
        </w:rPr>
      </w:pPr>
      <w:r w:rsidRPr="0005692E">
        <w:rPr>
          <w:rFonts w:ascii="Times New Roman" w:hAnsi="Times New Roman" w:cs="Times New Roman"/>
        </w:rPr>
        <w:lastRenderedPageBreak/>
        <w:t>RAČUN PRIHODA I RASHODA</w:t>
      </w:r>
      <w:r w:rsidR="004442CE" w:rsidRPr="0005692E">
        <w:rPr>
          <w:rFonts w:ascii="Times New Roman" w:hAnsi="Times New Roman" w:cs="Times New Roman"/>
        </w:rPr>
        <w:tab/>
      </w:r>
      <w:r w:rsidR="0005692E">
        <w:rPr>
          <w:rFonts w:ascii="Times New Roman" w:hAnsi="Times New Roman" w:cs="Times New Roman"/>
        </w:rPr>
        <w:tab/>
      </w:r>
      <w:r w:rsidR="0005692E">
        <w:rPr>
          <w:rFonts w:ascii="Times New Roman" w:hAnsi="Times New Roman" w:cs="Times New Roman"/>
        </w:rPr>
        <w:tab/>
      </w:r>
      <w:r w:rsidR="0005692E">
        <w:rPr>
          <w:rFonts w:ascii="Times New Roman" w:hAnsi="Times New Roman" w:cs="Times New Roman"/>
        </w:rPr>
        <w:tab/>
      </w:r>
      <w:r w:rsidR="0005692E">
        <w:rPr>
          <w:rFonts w:ascii="Times New Roman" w:hAnsi="Times New Roman" w:cs="Times New Roman"/>
        </w:rPr>
        <w:tab/>
      </w:r>
      <w:r w:rsidR="0005692E">
        <w:rPr>
          <w:rFonts w:ascii="Times New Roman" w:hAnsi="Times New Roman" w:cs="Times New Roman"/>
        </w:rPr>
        <w:tab/>
      </w:r>
      <w:r w:rsidR="0005692E">
        <w:rPr>
          <w:rFonts w:ascii="Times New Roman" w:hAnsi="Times New Roman" w:cs="Times New Roman"/>
        </w:rPr>
        <w:tab/>
      </w:r>
      <w:r w:rsidR="0005692E">
        <w:rPr>
          <w:rFonts w:ascii="Times New Roman" w:hAnsi="Times New Roman" w:cs="Times New Roman"/>
        </w:rPr>
        <w:tab/>
      </w:r>
      <w:r w:rsidR="0005692E">
        <w:rPr>
          <w:rFonts w:ascii="Times New Roman" w:hAnsi="Times New Roman" w:cs="Times New Roman"/>
        </w:rPr>
        <w:tab/>
      </w:r>
      <w:r w:rsidR="0005692E">
        <w:rPr>
          <w:rFonts w:ascii="Times New Roman" w:hAnsi="Times New Roman" w:cs="Times New Roman"/>
        </w:rPr>
        <w:tab/>
      </w:r>
      <w:r w:rsidR="0005692E">
        <w:rPr>
          <w:rFonts w:ascii="Times New Roman" w:hAnsi="Times New Roman" w:cs="Times New Roman"/>
        </w:rPr>
        <w:tab/>
      </w:r>
      <w:r w:rsidR="0005692E">
        <w:rPr>
          <w:rFonts w:ascii="Times New Roman" w:hAnsi="Times New Roman" w:cs="Times New Roman"/>
        </w:rPr>
        <w:tab/>
      </w:r>
      <w:r w:rsidR="0005692E">
        <w:rPr>
          <w:rFonts w:ascii="Times New Roman" w:hAnsi="Times New Roman" w:cs="Times New Roman"/>
        </w:rPr>
        <w:tab/>
      </w:r>
      <w:r w:rsidR="0005692E">
        <w:rPr>
          <w:rFonts w:ascii="Times New Roman" w:hAnsi="Times New Roman" w:cs="Times New Roman"/>
        </w:rPr>
        <w:tab/>
      </w:r>
      <w:r w:rsidR="0005692E">
        <w:rPr>
          <w:rFonts w:ascii="Times New Roman" w:hAnsi="Times New Roman" w:cs="Times New Roman"/>
        </w:rPr>
        <w:tab/>
      </w:r>
      <w:r w:rsidR="00422EB3" w:rsidRPr="0005692E">
        <w:rPr>
          <w:rFonts w:ascii="Times New Roman" w:hAnsi="Times New Roman" w:cs="Times New Roman"/>
        </w:rPr>
        <w:t>Tabela 1</w:t>
      </w:r>
      <w:r w:rsidR="00422EB3" w:rsidRPr="0005692E">
        <w:rPr>
          <w:rFonts w:ascii="Times New Roman" w:hAnsi="Times New Roman" w:cs="Times New Roman"/>
        </w:rPr>
        <w:tab/>
      </w:r>
      <w:r w:rsidR="00422EB3" w:rsidRPr="0005692E">
        <w:rPr>
          <w:rFonts w:ascii="Times New Roman" w:hAnsi="Times New Roman" w:cs="Times New Roman"/>
        </w:rPr>
        <w:tab/>
      </w:r>
      <w:r w:rsidR="00422EB3" w:rsidRPr="0005692E">
        <w:rPr>
          <w:rFonts w:ascii="Times New Roman" w:hAnsi="Times New Roman" w:cs="Times New Roman"/>
        </w:rPr>
        <w:tab/>
      </w:r>
      <w:r w:rsidR="00422EB3" w:rsidRPr="0005692E">
        <w:rPr>
          <w:rFonts w:ascii="Times New Roman" w:hAnsi="Times New Roman" w:cs="Times New Roman"/>
        </w:rPr>
        <w:tab/>
        <w:t xml:space="preserve"> </w:t>
      </w:r>
    </w:p>
    <w:tbl>
      <w:tblPr>
        <w:tblW w:w="10060" w:type="dxa"/>
        <w:tblLayout w:type="fixed"/>
        <w:tblLook w:val="04A0" w:firstRow="1" w:lastRow="0" w:firstColumn="1" w:lastColumn="0" w:noHBand="0" w:noVBand="1"/>
      </w:tblPr>
      <w:tblGrid>
        <w:gridCol w:w="2823"/>
        <w:gridCol w:w="1296"/>
        <w:gridCol w:w="4645"/>
        <w:gridCol w:w="1296"/>
      </w:tblGrid>
      <w:tr w:rsidR="00B103BE" w:rsidRPr="003E1EB3" w:rsidTr="00DC6BA2">
        <w:trPr>
          <w:trHeight w:val="315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B103BE" w:rsidRPr="003E1EB3" w:rsidRDefault="00B103BE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Račun prihoda i rashoda - primitaka i izdataka</w:t>
            </w:r>
          </w:p>
        </w:tc>
      </w:tr>
      <w:tr w:rsidR="00B103BE" w:rsidRPr="003E1EB3" w:rsidTr="00DC6BA2">
        <w:trPr>
          <w:trHeight w:val="31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3BE" w:rsidRPr="003E1EB3" w:rsidRDefault="00B103BE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Ukupni primici- prihodi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3BE" w:rsidRPr="003E1EB3" w:rsidRDefault="00B103BE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Iznos u kn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3BE" w:rsidRPr="003E1EB3" w:rsidRDefault="00B103BE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Ukupni izdaci- rashodi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3BE" w:rsidRPr="003E1EB3" w:rsidRDefault="00B103BE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Iznos u kn</w:t>
            </w:r>
          </w:p>
        </w:tc>
      </w:tr>
      <w:tr w:rsidR="00B103BE" w:rsidRPr="003E1EB3" w:rsidTr="00DC6BA2">
        <w:trPr>
          <w:trHeight w:val="31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3BE" w:rsidRPr="003E1EB3" w:rsidRDefault="00B103BE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Početno stanje poslovnog računa u RBA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03BE" w:rsidRPr="003E1EB3" w:rsidRDefault="00ED051C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3BE" w:rsidRPr="003E1EB3" w:rsidRDefault="00B103BE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Bank</w:t>
            </w:r>
            <w:r w:rsidR="00DA043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ovna n</w:t>
            </w:r>
            <w:r w:rsidRPr="003E1EB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aknada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03BE" w:rsidRPr="003E1EB3" w:rsidRDefault="00ED051C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681,80</w:t>
            </w:r>
          </w:p>
        </w:tc>
      </w:tr>
      <w:tr w:rsidR="00B103BE" w:rsidRPr="003E1EB3" w:rsidTr="00DC6BA2">
        <w:trPr>
          <w:trHeight w:val="63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3BE" w:rsidRPr="003E1EB3" w:rsidRDefault="00B103BE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Uplata </w:t>
            </w:r>
            <w:r w:rsidR="00ED051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sudskog depozita Trgovački sud Varaždin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03BE" w:rsidRPr="003E1EB3" w:rsidRDefault="00D52063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25.030,42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3BE" w:rsidRPr="003E1EB3" w:rsidRDefault="00B103BE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Naknada Fini za provedbu el. </w:t>
            </w:r>
            <w:r w:rsidR="00422EB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d</w:t>
            </w:r>
            <w:r w:rsidRPr="003E1EB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ražbe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03BE" w:rsidRPr="003E1EB3" w:rsidRDefault="00D52063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2.800,00</w:t>
            </w:r>
          </w:p>
        </w:tc>
      </w:tr>
      <w:tr w:rsidR="00B103BE" w:rsidRPr="003E1EB3" w:rsidTr="00DC6BA2">
        <w:trPr>
          <w:trHeight w:val="6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3BE" w:rsidRDefault="00B103BE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Uplata </w:t>
            </w:r>
            <w:r w:rsidR="00D5206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pozitivne kamate na račun</w:t>
            </w:r>
          </w:p>
          <w:p w:rsidR="00D52063" w:rsidRPr="003E1EB3" w:rsidRDefault="00D52063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03BE" w:rsidRPr="003E1EB3" w:rsidRDefault="00D52063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1,65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3BE" w:rsidRPr="003E1EB3" w:rsidRDefault="00B103BE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Trošak </w:t>
            </w:r>
            <w:r w:rsidR="00D5206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radova na objektu, zamjena brave, osiguranje objekta</w:t>
            </w:r>
            <w:r w:rsidR="004442CE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el. </w:t>
            </w:r>
            <w:proofErr w:type="spellStart"/>
            <w:r w:rsidR="004442CE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energ</w:t>
            </w:r>
            <w:proofErr w:type="spellEnd"/>
            <w:r w:rsidR="00DA043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</w:t>
            </w:r>
            <w:r w:rsidR="00D5206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 trošak alarma, popravak ulazne ograde</w:t>
            </w:r>
            <w:r w:rsidR="004442CE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koja je razvaljena i dr.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03BE" w:rsidRDefault="00D52063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3.175,00</w:t>
            </w:r>
          </w:p>
          <w:p w:rsidR="00D52063" w:rsidRPr="003E1EB3" w:rsidRDefault="00D52063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B103BE" w:rsidRPr="003E1EB3" w:rsidTr="00DC6BA2">
        <w:trPr>
          <w:trHeight w:val="63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3BE" w:rsidRPr="003E1EB3" w:rsidRDefault="00B103BE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03BE" w:rsidRPr="003E1EB3" w:rsidRDefault="00B103BE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3BE" w:rsidRPr="003E1EB3" w:rsidRDefault="00B103BE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Knjigovodstvene usluge</w:t>
            </w:r>
            <w:r w:rsidR="004442CE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- razrada Tabela 2c)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03BE" w:rsidRPr="003E1EB3" w:rsidRDefault="00D52063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6.843,33</w:t>
            </w:r>
          </w:p>
        </w:tc>
      </w:tr>
      <w:tr w:rsidR="00B103BE" w:rsidRPr="003E1EB3" w:rsidTr="00DC6BA2">
        <w:trPr>
          <w:trHeight w:val="31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3BE" w:rsidRPr="003E1EB3" w:rsidRDefault="00B103BE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03BE" w:rsidRPr="003E1EB3" w:rsidRDefault="00B103BE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03BE" w:rsidRPr="003E1EB3" w:rsidRDefault="00D52063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Režijski troškovi nekretnine – smeće, komunalna naknada Gradu, struja HEP i HEP Opskrba</w:t>
            </w:r>
            <w:r w:rsidR="0077766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Međimurske vode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03BE" w:rsidRDefault="00D52063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5.251,72</w:t>
            </w:r>
          </w:p>
          <w:p w:rsidR="00D52063" w:rsidRPr="003E1EB3" w:rsidRDefault="00D52063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D52063" w:rsidRPr="003E1EB3" w:rsidTr="00DC6BA2">
        <w:trPr>
          <w:trHeight w:val="31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63" w:rsidRPr="003E1EB3" w:rsidRDefault="00D52063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2063" w:rsidRPr="003E1EB3" w:rsidRDefault="00D52063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2063" w:rsidRDefault="00417FF4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Materijalni troškovi, uredski materijal, trošak pošte, biljega, </w:t>
            </w:r>
            <w:r w:rsidR="0077766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pečata,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oglašavanja prodaje i dr.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2063" w:rsidRDefault="00417FF4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4.130,6</w:t>
            </w:r>
            <w:r w:rsidR="004442CE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</w:t>
            </w:r>
          </w:p>
        </w:tc>
      </w:tr>
      <w:tr w:rsidR="00B103BE" w:rsidRPr="003E1EB3" w:rsidTr="00DC6BA2">
        <w:trPr>
          <w:trHeight w:val="31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03BE" w:rsidRPr="00417FF4" w:rsidRDefault="00D52063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417FF4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 xml:space="preserve">Ukupno ostvareni priljevi od otvaranja stečaja do 07.05.2019.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03BE" w:rsidRPr="00417FF4" w:rsidRDefault="00D52063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417FF4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25.032,07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03BE" w:rsidRPr="00417FF4" w:rsidRDefault="00D52063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417FF4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Ukupno ostvareni izdaci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03BE" w:rsidRPr="00417FF4" w:rsidRDefault="00417FF4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417FF4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22.882,</w:t>
            </w:r>
            <w:r w:rsidR="004442CE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50</w:t>
            </w:r>
          </w:p>
        </w:tc>
      </w:tr>
      <w:tr w:rsidR="00B103BE" w:rsidRPr="003E1EB3" w:rsidTr="00DC6BA2">
        <w:trPr>
          <w:trHeight w:val="31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03BE" w:rsidRPr="003E1EB3" w:rsidRDefault="00417FF4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Očekivana uplata </w:t>
            </w:r>
            <w:r w:rsidR="00DA043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proda</w:t>
            </w:r>
            <w:r w:rsidR="00DA043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je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nekretnin</w:t>
            </w:r>
            <w:r w:rsidR="00DA043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e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po </w:t>
            </w:r>
            <w:r w:rsidR="005520F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ješenju o dosudi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03BE" w:rsidRPr="003E1EB3" w:rsidRDefault="00417FF4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550.250,00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03BE" w:rsidRPr="003E1EB3" w:rsidRDefault="00417FF4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Ukupni trošak isplatitelja (Bruto II) za nagradu stečajnom upravitelju</w:t>
            </w:r>
            <w:r w:rsidR="0093654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Razrada u Tabeli 2a)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03BE" w:rsidRPr="003E1EB3" w:rsidRDefault="00417FF4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70.974,25</w:t>
            </w:r>
          </w:p>
        </w:tc>
      </w:tr>
      <w:tr w:rsidR="00090640" w:rsidRPr="003E1EB3" w:rsidTr="00DC6BA2">
        <w:trPr>
          <w:trHeight w:val="31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0640" w:rsidRPr="003E1EB3" w:rsidRDefault="00090640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0640" w:rsidRPr="003E1EB3" w:rsidRDefault="00090640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0640" w:rsidRPr="003E1EB3" w:rsidRDefault="00417FF4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Ukupni trošak isplatitelja (Bruto II) za troškove puta stečajnog upravitelja </w:t>
            </w:r>
            <w:r w:rsidR="0093654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Razrada u tabeli 2</w:t>
            </w:r>
            <w:r w:rsidR="0047406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</w:t>
            </w:r>
            <w:r w:rsidR="0093654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)</w:t>
            </w:r>
            <w:r w:rsidR="004442CE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– neto iznos 6.346,00 kuna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0640" w:rsidRPr="003E1EB3" w:rsidRDefault="00417FF4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10.574,70</w:t>
            </w:r>
          </w:p>
        </w:tc>
      </w:tr>
      <w:tr w:rsidR="00090640" w:rsidRPr="003E1EB3" w:rsidTr="00DC6BA2">
        <w:trPr>
          <w:trHeight w:val="31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0640" w:rsidRPr="003E1EB3" w:rsidRDefault="00090640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0640" w:rsidRPr="003E1EB3" w:rsidRDefault="00090640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0640" w:rsidRPr="003E1EB3" w:rsidRDefault="00417FF4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Knjigovodstveni troškovi – prema ugovoru. Razrada u Tabeli 2</w:t>
            </w:r>
            <w:r w:rsidR="0047406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c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0640" w:rsidRPr="003E1EB3" w:rsidRDefault="00936540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21.300,00</w:t>
            </w:r>
          </w:p>
        </w:tc>
      </w:tr>
      <w:tr w:rsidR="00936540" w:rsidRPr="003E1EB3" w:rsidTr="00DC6BA2">
        <w:trPr>
          <w:trHeight w:val="31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540" w:rsidRPr="003E1EB3" w:rsidRDefault="00936540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6540" w:rsidRPr="003E1EB3" w:rsidRDefault="00936540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6540" w:rsidRDefault="00936540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Režijski troškovi</w:t>
            </w:r>
            <w:r w:rsidR="00A4335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– Međimurske vode nepodmireno zbog nedostatka sredstava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6540" w:rsidRDefault="00936540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7.015,44</w:t>
            </w:r>
          </w:p>
        </w:tc>
      </w:tr>
      <w:tr w:rsidR="00936540" w:rsidRPr="003E1EB3" w:rsidTr="00DC6BA2">
        <w:trPr>
          <w:trHeight w:val="31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540" w:rsidRPr="003E1EB3" w:rsidRDefault="00936540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6540" w:rsidRPr="003E1EB3" w:rsidRDefault="00936540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6540" w:rsidRDefault="00422EB3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Povrat predujmljenih sredstava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razlučnom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vjerovniku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6540" w:rsidRDefault="00422EB3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20.000,00</w:t>
            </w:r>
          </w:p>
        </w:tc>
      </w:tr>
      <w:tr w:rsidR="00422EB3" w:rsidRPr="003E1EB3" w:rsidTr="00DC6BA2">
        <w:trPr>
          <w:trHeight w:val="31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2EB3" w:rsidRPr="003E1EB3" w:rsidRDefault="00422EB3" w:rsidP="00422EB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2EB3" w:rsidRPr="003E1EB3" w:rsidRDefault="00422EB3" w:rsidP="00422EB3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2EB3" w:rsidRDefault="00422EB3" w:rsidP="00422EB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Ostali troškovi do završetka stečaja (naknada banke, trošak zatvaranja računa i dr.)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2EB3" w:rsidRDefault="00422EB3" w:rsidP="00422EB3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2.000,00</w:t>
            </w:r>
          </w:p>
        </w:tc>
      </w:tr>
      <w:tr w:rsidR="005520FC" w:rsidRPr="003E1EB3" w:rsidTr="00DC6BA2">
        <w:trPr>
          <w:trHeight w:val="31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20FC" w:rsidRPr="003E1EB3" w:rsidRDefault="005520FC" w:rsidP="00422EB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422EB3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Ukupno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422EB3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očekiv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.</w:t>
            </w:r>
            <w:r w:rsidRPr="00422EB3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 xml:space="preserve"> primici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20FC" w:rsidRPr="003E1EB3" w:rsidRDefault="005520FC" w:rsidP="00422EB3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422EB3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550.250,00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20FC" w:rsidRDefault="005520FC" w:rsidP="00422EB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422EB3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Ukupno očekivani izdaci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20FC" w:rsidRDefault="005520FC" w:rsidP="00422EB3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422EB3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3</w:t>
            </w:r>
            <w:r w:rsidRPr="00422EB3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1.864,39</w:t>
            </w:r>
          </w:p>
        </w:tc>
      </w:tr>
      <w:tr w:rsidR="00422EB3" w:rsidRPr="003E1EB3" w:rsidTr="00DC6BA2">
        <w:trPr>
          <w:trHeight w:val="315"/>
        </w:trPr>
        <w:tc>
          <w:tcPr>
            <w:tcW w:w="2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22EB3" w:rsidRPr="00422EB3" w:rsidRDefault="00422EB3" w:rsidP="00422EB3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22EB3" w:rsidRPr="00422EB3" w:rsidRDefault="00422EB3" w:rsidP="00422EB3">
            <w:pPr>
              <w:spacing w:after="0" w:line="276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46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22EB3" w:rsidRPr="00422EB3" w:rsidRDefault="00422EB3" w:rsidP="00422EB3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22EB3" w:rsidRPr="00422EB3" w:rsidRDefault="00422EB3" w:rsidP="00422EB3">
            <w:pPr>
              <w:spacing w:after="0" w:line="276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</w:p>
        </w:tc>
      </w:tr>
      <w:tr w:rsidR="00422EB3" w:rsidRPr="003E1EB3" w:rsidTr="005520FC">
        <w:trPr>
          <w:trHeight w:val="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2EB3" w:rsidRPr="00936540" w:rsidRDefault="005520FC" w:rsidP="00422EB3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UKUPNO PRIMICI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2EB3" w:rsidRPr="003E1EB3" w:rsidRDefault="005520FC" w:rsidP="00422EB3">
            <w:pPr>
              <w:spacing w:after="0" w:line="276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575.282,07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2EB3" w:rsidRPr="00936540" w:rsidRDefault="005520FC" w:rsidP="00422EB3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UKUPNO IZDACI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2EB3" w:rsidRPr="003E1EB3" w:rsidRDefault="005520FC" w:rsidP="00422EB3">
            <w:pPr>
              <w:spacing w:after="0" w:line="276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154.746,89</w:t>
            </w:r>
          </w:p>
        </w:tc>
      </w:tr>
    </w:tbl>
    <w:p w:rsidR="00090640" w:rsidRDefault="00A43350" w:rsidP="00B20F01">
      <w:pPr>
        <w:pStyle w:val="Bodytext20"/>
        <w:shd w:val="clear" w:color="auto" w:fill="auto"/>
        <w:tabs>
          <w:tab w:val="left" w:pos="4954"/>
        </w:tabs>
        <w:spacing w:after="0" w:line="240" w:lineRule="auto"/>
        <w:ind w:firstLine="0"/>
        <w:jc w:val="both"/>
        <w:rPr>
          <w:rFonts w:ascii="Times New Roman" w:hAnsi="Times New Roman" w:cs="Times New Roman"/>
        </w:rPr>
      </w:pPr>
      <w:r w:rsidRPr="00A43350">
        <w:rPr>
          <w:rFonts w:ascii="Times New Roman" w:hAnsi="Times New Roman" w:cs="Times New Roman"/>
        </w:rPr>
        <w:t>Stanje poslovnog računa na dan 07. svibnja 2019. iznosi : 2.149,58 kn</w:t>
      </w:r>
    </w:p>
    <w:p w:rsidR="002A6B72" w:rsidRPr="003E1EB3" w:rsidRDefault="002A6B72" w:rsidP="00B20F01">
      <w:pPr>
        <w:pStyle w:val="Bodytext20"/>
        <w:shd w:val="clear" w:color="auto" w:fill="auto"/>
        <w:tabs>
          <w:tab w:val="left" w:pos="4954"/>
        </w:tabs>
        <w:spacing w:after="0" w:line="240" w:lineRule="auto"/>
        <w:ind w:firstLine="0"/>
        <w:jc w:val="both"/>
        <w:rPr>
          <w:rFonts w:ascii="Times New Roman" w:hAnsi="Times New Roman" w:cs="Times New Roman"/>
          <w:b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8197"/>
        <w:gridCol w:w="1296"/>
      </w:tblGrid>
      <w:tr w:rsidR="00B103BE" w:rsidRPr="003E1EB3" w:rsidTr="002A6B72">
        <w:trPr>
          <w:trHeight w:val="315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A6B72" w:rsidRDefault="002A6B72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  <w:p w:rsidR="00B103BE" w:rsidRPr="003E1EB3" w:rsidRDefault="00B103BE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Razlika prihoda i rashoda</w:t>
            </w:r>
            <w:r w:rsidR="00DC6B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FE3F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za diobu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3BE" w:rsidRPr="003E1EB3" w:rsidRDefault="00936540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4</w:t>
            </w:r>
            <w:r w:rsidR="00422E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0.535,19</w:t>
            </w:r>
          </w:p>
        </w:tc>
      </w:tr>
    </w:tbl>
    <w:p w:rsidR="00DC6BA2" w:rsidRDefault="00DC6BA2" w:rsidP="00E843FC">
      <w:pPr>
        <w:jc w:val="both"/>
        <w:rPr>
          <w:rFonts w:ascii="Times New Roman" w:hAnsi="Times New Roman"/>
          <w:sz w:val="24"/>
          <w:szCs w:val="24"/>
        </w:rPr>
      </w:pPr>
    </w:p>
    <w:p w:rsidR="00E843FC" w:rsidRPr="003E1EB3" w:rsidRDefault="00E843FC" w:rsidP="00E843FC">
      <w:pPr>
        <w:jc w:val="both"/>
        <w:rPr>
          <w:rFonts w:ascii="Times New Roman" w:hAnsi="Times New Roman"/>
          <w:sz w:val="24"/>
          <w:szCs w:val="24"/>
        </w:rPr>
      </w:pPr>
      <w:r w:rsidRPr="003E1EB3">
        <w:rPr>
          <w:rFonts w:ascii="Times New Roman" w:hAnsi="Times New Roman"/>
          <w:sz w:val="24"/>
          <w:szCs w:val="24"/>
        </w:rPr>
        <w:lastRenderedPageBreak/>
        <w:t xml:space="preserve">Niže se dostavlja dopuna gore navedene tabele </w:t>
      </w:r>
      <w:r>
        <w:rPr>
          <w:rFonts w:ascii="Times New Roman" w:hAnsi="Times New Roman"/>
          <w:sz w:val="24"/>
          <w:szCs w:val="24"/>
        </w:rPr>
        <w:t xml:space="preserve">sa </w:t>
      </w:r>
      <w:r w:rsidRPr="003E1EB3">
        <w:rPr>
          <w:rFonts w:ascii="Times New Roman" w:hAnsi="Times New Roman"/>
          <w:sz w:val="24"/>
          <w:szCs w:val="24"/>
        </w:rPr>
        <w:t>detaljno</w:t>
      </w:r>
      <w:r>
        <w:rPr>
          <w:rFonts w:ascii="Times New Roman" w:hAnsi="Times New Roman"/>
          <w:sz w:val="24"/>
          <w:szCs w:val="24"/>
        </w:rPr>
        <w:t>m</w:t>
      </w:r>
      <w:r w:rsidRPr="003E1E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razradom</w:t>
      </w:r>
      <w:r w:rsidRPr="003E1E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 </w:t>
      </w:r>
      <w:r w:rsidRPr="003E1EB3">
        <w:rPr>
          <w:rFonts w:ascii="Times New Roman" w:hAnsi="Times New Roman"/>
          <w:sz w:val="24"/>
          <w:szCs w:val="24"/>
        </w:rPr>
        <w:t>a)</w:t>
      </w:r>
      <w:r w:rsidR="002A6B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Izračun nagrade stečajnog upravitelja</w:t>
      </w:r>
      <w:r w:rsidR="002A6B72">
        <w:rPr>
          <w:rFonts w:ascii="Times New Roman" w:hAnsi="Times New Roman"/>
          <w:sz w:val="24"/>
          <w:szCs w:val="24"/>
        </w:rPr>
        <w:t xml:space="preserve">, 2 b) pregled </w:t>
      </w:r>
      <w:r>
        <w:rPr>
          <w:rFonts w:ascii="Times New Roman" w:hAnsi="Times New Roman"/>
          <w:sz w:val="24"/>
          <w:szCs w:val="24"/>
        </w:rPr>
        <w:t xml:space="preserve">putnih troškova , 2 </w:t>
      </w:r>
      <w:r w:rsidR="002A6B7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)</w:t>
      </w:r>
      <w:r w:rsidRPr="003E1EB3">
        <w:rPr>
          <w:rFonts w:ascii="Times New Roman" w:hAnsi="Times New Roman"/>
          <w:sz w:val="24"/>
          <w:szCs w:val="24"/>
        </w:rPr>
        <w:t xml:space="preserve"> </w:t>
      </w:r>
      <w:r w:rsidR="002A6B72">
        <w:rPr>
          <w:rFonts w:ascii="Times New Roman" w:hAnsi="Times New Roman"/>
          <w:sz w:val="24"/>
          <w:szCs w:val="24"/>
        </w:rPr>
        <w:t xml:space="preserve">razrada </w:t>
      </w:r>
      <w:r w:rsidRPr="003E1EB3">
        <w:rPr>
          <w:rFonts w:ascii="Times New Roman" w:hAnsi="Times New Roman"/>
          <w:sz w:val="24"/>
          <w:szCs w:val="24"/>
        </w:rPr>
        <w:t>knjigovodstven</w:t>
      </w:r>
      <w:r>
        <w:rPr>
          <w:rFonts w:ascii="Times New Roman" w:hAnsi="Times New Roman"/>
          <w:sz w:val="24"/>
          <w:szCs w:val="24"/>
        </w:rPr>
        <w:t>i</w:t>
      </w:r>
      <w:r w:rsidR="002A6B72">
        <w:rPr>
          <w:rFonts w:ascii="Times New Roman" w:hAnsi="Times New Roman"/>
          <w:sz w:val="24"/>
          <w:szCs w:val="24"/>
        </w:rPr>
        <w:t>h</w:t>
      </w:r>
      <w:r w:rsidRPr="003E1EB3">
        <w:rPr>
          <w:rFonts w:ascii="Times New Roman" w:hAnsi="Times New Roman"/>
          <w:sz w:val="24"/>
          <w:szCs w:val="24"/>
        </w:rPr>
        <w:t xml:space="preserve"> troškov</w:t>
      </w:r>
      <w:r w:rsidR="002A6B72">
        <w:rPr>
          <w:rFonts w:ascii="Times New Roman" w:hAnsi="Times New Roman"/>
          <w:sz w:val="24"/>
          <w:szCs w:val="24"/>
        </w:rPr>
        <w:t>a</w:t>
      </w:r>
      <w:r w:rsidRPr="003E1EB3">
        <w:rPr>
          <w:rFonts w:ascii="Times New Roman" w:hAnsi="Times New Roman"/>
          <w:sz w:val="24"/>
          <w:szCs w:val="24"/>
        </w:rPr>
        <w:t xml:space="preserve">  i to kako slijedi:</w:t>
      </w:r>
    </w:p>
    <w:tbl>
      <w:tblPr>
        <w:tblW w:w="6440" w:type="dxa"/>
        <w:tblLook w:val="04A0" w:firstRow="1" w:lastRow="0" w:firstColumn="1" w:lastColumn="0" w:noHBand="0" w:noVBand="1"/>
      </w:tblPr>
      <w:tblGrid>
        <w:gridCol w:w="3580"/>
        <w:gridCol w:w="960"/>
        <w:gridCol w:w="1900"/>
      </w:tblGrid>
      <w:tr w:rsidR="00E843FC" w:rsidRPr="003E1EB3" w:rsidTr="00AA720B">
        <w:trPr>
          <w:trHeight w:val="30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43FC" w:rsidRPr="003E1EB3" w:rsidRDefault="00E843FC" w:rsidP="00AA720B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43FC" w:rsidRPr="003E1EB3" w:rsidRDefault="00E843FC" w:rsidP="00AA720B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43FC" w:rsidRPr="003E1EB3" w:rsidRDefault="00E843FC" w:rsidP="00AA720B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</w:p>
        </w:tc>
      </w:tr>
      <w:tr w:rsidR="00E843FC" w:rsidRPr="003E1EB3" w:rsidTr="00AA720B">
        <w:trPr>
          <w:trHeight w:val="30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43FC" w:rsidRPr="003E1EB3" w:rsidRDefault="00E843FC" w:rsidP="00AA720B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43FC" w:rsidRPr="003E1EB3" w:rsidRDefault="00E843FC" w:rsidP="00AA720B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43FC" w:rsidRPr="003E1EB3" w:rsidRDefault="00E843FC" w:rsidP="00AA720B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</w:tr>
    </w:tbl>
    <w:p w:rsidR="00E843FC" w:rsidRDefault="00E843FC" w:rsidP="00E843FC">
      <w:pPr>
        <w:pStyle w:val="Odlomakpopisa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Izračun Nagrade stečajnog upravitelja </w:t>
      </w:r>
      <w:r w:rsidR="00F01373">
        <w:rPr>
          <w:rFonts w:ascii="Times New Roman" w:hAnsi="Times New Roman"/>
          <w:b/>
          <w:sz w:val="24"/>
          <w:szCs w:val="24"/>
        </w:rPr>
        <w:t xml:space="preserve">u skladu sa Uredbom </w:t>
      </w:r>
      <w:r w:rsidR="00FE3FB3">
        <w:rPr>
          <w:rFonts w:ascii="Times New Roman" w:hAnsi="Times New Roman"/>
          <w:b/>
          <w:sz w:val="24"/>
          <w:szCs w:val="24"/>
        </w:rPr>
        <w:t>čl. 7</w:t>
      </w:r>
    </w:p>
    <w:p w:rsidR="00F00A27" w:rsidRPr="003E1EB3" w:rsidRDefault="00F01373" w:rsidP="00913C70">
      <w:pPr>
        <w:pStyle w:val="Odlomakpopisa"/>
        <w:spacing w:after="160" w:line="259" w:lineRule="auto"/>
        <w:jc w:val="both"/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Tabela 2 a)</w:t>
      </w:r>
    </w:p>
    <w:tbl>
      <w:tblPr>
        <w:tblW w:w="9997" w:type="dxa"/>
        <w:tblLook w:val="04A0" w:firstRow="1" w:lastRow="0" w:firstColumn="1" w:lastColumn="0" w:noHBand="0" w:noVBand="1"/>
      </w:tblPr>
      <w:tblGrid>
        <w:gridCol w:w="3057"/>
        <w:gridCol w:w="2080"/>
        <w:gridCol w:w="1940"/>
        <w:gridCol w:w="2920"/>
      </w:tblGrid>
      <w:tr w:rsidR="00F01373" w:rsidRPr="00F01373" w:rsidTr="00F01373">
        <w:trPr>
          <w:trHeight w:val="315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73" w:rsidRPr="00F01373" w:rsidRDefault="00F01373" w:rsidP="00F01373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Ukupni primici 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73" w:rsidRPr="00F01373" w:rsidRDefault="00F01373" w:rsidP="00F01373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F01373">
              <w:rPr>
                <w:rFonts w:eastAsia="Times New Roman" w:cs="Calibri"/>
                <w:b/>
                <w:bCs/>
                <w:color w:val="000000"/>
                <w:lang w:eastAsia="hr-HR"/>
              </w:rPr>
              <w:t xml:space="preserve">                575.282,07 kn 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73" w:rsidRPr="00F01373" w:rsidRDefault="00F01373" w:rsidP="00F01373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 w:rsidRPr="00F01373">
              <w:rPr>
                <w:rFonts w:eastAsia="Times New Roman" w:cs="Calibri"/>
                <w:color w:val="000000"/>
                <w:lang w:eastAsia="hr-HR"/>
              </w:rPr>
              <w:t>Razredi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73" w:rsidRPr="00F01373" w:rsidRDefault="00F01373" w:rsidP="00F01373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 w:rsidRPr="00F01373">
              <w:rPr>
                <w:rFonts w:eastAsia="Times New Roman" w:cs="Calibri"/>
                <w:color w:val="000000"/>
                <w:lang w:eastAsia="hr-HR"/>
              </w:rPr>
              <w:t>Nagrada stečajnom upravitelju</w:t>
            </w:r>
          </w:p>
        </w:tc>
      </w:tr>
      <w:tr w:rsidR="00F01373" w:rsidRPr="00F01373" w:rsidTr="00F01373">
        <w:trPr>
          <w:trHeight w:val="31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73" w:rsidRPr="00F01373" w:rsidRDefault="00F01373" w:rsidP="00F01373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do 100000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F01373">
              <w:rPr>
                <w:rFonts w:eastAsia="Times New Roman" w:cs="Calibri"/>
                <w:color w:val="000000"/>
                <w:lang w:eastAsia="hr-HR"/>
              </w:rPr>
              <w:t>16%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F01373">
              <w:rPr>
                <w:rFonts w:eastAsia="Times New Roman" w:cs="Calibri"/>
                <w:color w:val="000000"/>
                <w:lang w:eastAsia="hr-HR"/>
              </w:rPr>
              <w:t>100.000,00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F01373">
              <w:rPr>
                <w:rFonts w:eastAsia="Times New Roman" w:cs="Calibri"/>
                <w:color w:val="000000"/>
                <w:lang w:eastAsia="hr-HR"/>
              </w:rPr>
              <w:t>16.000,00</w:t>
            </w:r>
          </w:p>
        </w:tc>
      </w:tr>
      <w:tr w:rsidR="00F01373" w:rsidRPr="00F01373" w:rsidTr="00F01373">
        <w:trPr>
          <w:trHeight w:val="31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73" w:rsidRPr="00F01373" w:rsidRDefault="00F01373" w:rsidP="00F01373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od 100.000,01-300.000,00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F01373">
              <w:rPr>
                <w:rFonts w:eastAsia="Times New Roman" w:cs="Calibri"/>
                <w:color w:val="000000"/>
                <w:lang w:eastAsia="hr-HR"/>
              </w:rPr>
              <w:t>12%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F01373">
              <w:rPr>
                <w:rFonts w:eastAsia="Times New Roman" w:cs="Calibri"/>
                <w:color w:val="000000"/>
                <w:lang w:eastAsia="hr-HR"/>
              </w:rPr>
              <w:t>199.999,99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F01373">
              <w:rPr>
                <w:rFonts w:eastAsia="Times New Roman" w:cs="Calibri"/>
                <w:color w:val="000000"/>
                <w:lang w:eastAsia="hr-HR"/>
              </w:rPr>
              <w:t>24.000,00</w:t>
            </w:r>
          </w:p>
        </w:tc>
      </w:tr>
      <w:tr w:rsidR="00F01373" w:rsidRPr="00F01373" w:rsidTr="00F01373">
        <w:trPr>
          <w:trHeight w:val="63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73" w:rsidRPr="00F01373" w:rsidRDefault="00F01373" w:rsidP="00F01373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od 300.000,01 do 500.000,00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F01373">
              <w:rPr>
                <w:rFonts w:eastAsia="Times New Roman" w:cs="Calibri"/>
                <w:color w:val="000000"/>
                <w:lang w:eastAsia="hr-HR"/>
              </w:rPr>
              <w:t>10%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F01373">
              <w:rPr>
                <w:rFonts w:eastAsia="Times New Roman" w:cs="Calibri"/>
                <w:color w:val="000000"/>
                <w:lang w:eastAsia="hr-HR"/>
              </w:rPr>
              <w:t>199.999,99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F01373">
              <w:rPr>
                <w:rFonts w:eastAsia="Times New Roman" w:cs="Calibri"/>
                <w:color w:val="000000"/>
                <w:lang w:eastAsia="hr-HR"/>
              </w:rPr>
              <w:t>20.000,00</w:t>
            </w:r>
          </w:p>
        </w:tc>
      </w:tr>
      <w:tr w:rsidR="00F01373" w:rsidRPr="00F01373" w:rsidTr="00F01373">
        <w:trPr>
          <w:trHeight w:val="63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73" w:rsidRPr="00F01373" w:rsidRDefault="00F01373" w:rsidP="00F01373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od 500.000,01 do 1.000 000,00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F01373">
              <w:rPr>
                <w:rFonts w:eastAsia="Times New Roman" w:cs="Calibri"/>
                <w:color w:val="000000"/>
                <w:lang w:eastAsia="hr-HR"/>
              </w:rPr>
              <w:t>8%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F01373">
              <w:rPr>
                <w:rFonts w:eastAsia="Times New Roman" w:cs="Calibri"/>
                <w:color w:val="000000"/>
                <w:lang w:eastAsia="hr-HR"/>
              </w:rPr>
              <w:t>75.282,06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F01373">
              <w:rPr>
                <w:rFonts w:eastAsia="Times New Roman" w:cs="Calibri"/>
                <w:color w:val="000000"/>
                <w:lang w:eastAsia="hr-HR"/>
              </w:rPr>
              <w:t>6.022,56</w:t>
            </w:r>
          </w:p>
        </w:tc>
      </w:tr>
      <w:tr w:rsidR="00F01373" w:rsidRPr="00F01373" w:rsidTr="00F01373">
        <w:trPr>
          <w:trHeight w:val="31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73" w:rsidRPr="00F01373" w:rsidRDefault="00F01373" w:rsidP="00F01373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73" w:rsidRPr="00F01373" w:rsidRDefault="00F01373" w:rsidP="00F01373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F01373">
              <w:rPr>
                <w:rFonts w:eastAsia="Times New Roman" w:cs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F01373">
              <w:rPr>
                <w:rFonts w:eastAsia="Times New Roman" w:cs="Calibri"/>
                <w:b/>
                <w:bCs/>
                <w:color w:val="000000"/>
                <w:lang w:eastAsia="hr-HR"/>
              </w:rPr>
              <w:t>575.282,04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F01373">
              <w:rPr>
                <w:rFonts w:eastAsia="Times New Roman" w:cs="Calibri"/>
                <w:b/>
                <w:bCs/>
                <w:color w:val="000000"/>
                <w:lang w:eastAsia="hr-HR"/>
              </w:rPr>
              <w:t>66.022,56</w:t>
            </w:r>
          </w:p>
        </w:tc>
      </w:tr>
    </w:tbl>
    <w:p w:rsidR="00865569" w:rsidRDefault="00865569" w:rsidP="00B20F01">
      <w:pPr>
        <w:jc w:val="both"/>
        <w:rPr>
          <w:rFonts w:ascii="Times New Roman" w:hAnsi="Times New Roman"/>
          <w:b/>
          <w:sz w:val="24"/>
          <w:szCs w:val="24"/>
        </w:rPr>
      </w:pPr>
    </w:p>
    <w:p w:rsidR="00F01373" w:rsidRDefault="00F01373" w:rsidP="00B20F01">
      <w:pPr>
        <w:jc w:val="both"/>
        <w:rPr>
          <w:rFonts w:ascii="Times New Roman" w:hAnsi="Times New Roman"/>
          <w:b/>
          <w:sz w:val="24"/>
          <w:szCs w:val="24"/>
        </w:rPr>
      </w:pPr>
    </w:p>
    <w:p w:rsidR="00F01373" w:rsidRPr="00F01373" w:rsidRDefault="00F01373" w:rsidP="00B20F01">
      <w:pPr>
        <w:jc w:val="both"/>
        <w:rPr>
          <w:rFonts w:ascii="Times New Roman" w:hAnsi="Times New Roman"/>
          <w:sz w:val="24"/>
          <w:szCs w:val="24"/>
        </w:rPr>
      </w:pPr>
      <w:r w:rsidRPr="00F01373">
        <w:rPr>
          <w:rFonts w:ascii="Times New Roman" w:hAnsi="Times New Roman"/>
          <w:sz w:val="24"/>
          <w:szCs w:val="24"/>
        </w:rPr>
        <w:t>Obzirom da iznos 66.022,56 kuna predstavlja bruto I iznos, ukupan trošak isplatitelja iznosi 70.974,25 kuna, što predstavlja iznos bruto II što se vidi iz niže dostavljenog obračuna kako slijedi:</w:t>
      </w:r>
    </w:p>
    <w:tbl>
      <w:tblPr>
        <w:tblW w:w="6980" w:type="dxa"/>
        <w:tblLook w:val="04A0" w:firstRow="1" w:lastRow="0" w:firstColumn="1" w:lastColumn="0" w:noHBand="0" w:noVBand="1"/>
      </w:tblPr>
      <w:tblGrid>
        <w:gridCol w:w="2960"/>
        <w:gridCol w:w="2080"/>
        <w:gridCol w:w="1940"/>
      </w:tblGrid>
      <w:tr w:rsidR="00F01373" w:rsidRPr="00F01373" w:rsidTr="00F0137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73" w:rsidRPr="00F01373" w:rsidRDefault="00F01373" w:rsidP="00F01373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F01373">
              <w:rPr>
                <w:rFonts w:eastAsia="Times New Roman" w:cs="Calibri"/>
                <w:b/>
                <w:bCs/>
                <w:color w:val="000000"/>
                <w:lang w:eastAsia="hr-HR"/>
              </w:rPr>
              <w:t>Izračun drugog dohotka za ostvarenu nagradu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73" w:rsidRPr="00F01373" w:rsidRDefault="00F01373" w:rsidP="00F01373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</w:p>
        </w:tc>
      </w:tr>
      <w:tr w:rsidR="00F01373" w:rsidRPr="00F01373" w:rsidTr="00F01373">
        <w:trPr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73" w:rsidRPr="00F01373" w:rsidRDefault="00F01373" w:rsidP="00F0137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73" w:rsidRPr="00F01373" w:rsidRDefault="00F01373" w:rsidP="00F0137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73" w:rsidRPr="00F01373" w:rsidRDefault="00F01373" w:rsidP="00F0137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F01373" w:rsidRPr="00F01373" w:rsidTr="00F01373">
        <w:trPr>
          <w:trHeight w:val="300"/>
        </w:trPr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1373" w:rsidRPr="00F01373" w:rsidRDefault="00F01373" w:rsidP="00F0137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Opis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1373" w:rsidRPr="00F01373" w:rsidRDefault="00F01373" w:rsidP="00F0137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Stopa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1373" w:rsidRPr="00F01373" w:rsidRDefault="00F01373" w:rsidP="00F0137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Iznos</w:t>
            </w:r>
          </w:p>
        </w:tc>
      </w:tr>
      <w:tr w:rsidR="00F01373" w:rsidRPr="00F01373" w:rsidTr="00F01373">
        <w:trPr>
          <w:trHeight w:val="300"/>
        </w:trPr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Bruto iznos </w:t>
            </w:r>
            <w:r w:rsidR="00FE3FB3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čl. 7 Uredbe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73" w:rsidRPr="00F01373" w:rsidRDefault="00F01373" w:rsidP="00F01373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66.022,56 kn</w:t>
            </w:r>
          </w:p>
        </w:tc>
      </w:tr>
      <w:tr w:rsidR="00F01373" w:rsidRPr="00F01373" w:rsidTr="00F01373">
        <w:trPr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Mirovinsko 1. stup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7,50%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4.951,69 kn</w:t>
            </w:r>
          </w:p>
        </w:tc>
      </w:tr>
      <w:tr w:rsidR="00F01373" w:rsidRPr="00F01373" w:rsidTr="00F01373">
        <w:trPr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Mirovinsko 2. stup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2,50%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1.650,56 kn</w:t>
            </w:r>
          </w:p>
        </w:tc>
      </w:tr>
      <w:tr w:rsidR="00F01373" w:rsidRPr="00F01373" w:rsidTr="00F01373">
        <w:trPr>
          <w:trHeight w:val="300"/>
        </w:trPr>
        <w:tc>
          <w:tcPr>
            <w:tcW w:w="2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Dohodak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6.602,26 kn</w:t>
            </w:r>
          </w:p>
        </w:tc>
      </w:tr>
      <w:tr w:rsidR="00F01373" w:rsidRPr="00F01373" w:rsidTr="00F01373">
        <w:trPr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Porezna osnovica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59.420,31 kn</w:t>
            </w:r>
          </w:p>
        </w:tc>
      </w:tr>
      <w:tr w:rsidR="00F01373" w:rsidRPr="00F01373" w:rsidTr="00F01373">
        <w:trPr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Porez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24,00%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14.260,87 kn</w:t>
            </w:r>
          </w:p>
        </w:tc>
      </w:tr>
      <w:tr w:rsidR="00F01373" w:rsidRPr="00F01373" w:rsidTr="00F01373">
        <w:trPr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Prirez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18,00%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2.566,96 kn</w:t>
            </w:r>
          </w:p>
        </w:tc>
      </w:tr>
      <w:tr w:rsidR="00F01373" w:rsidRPr="00F01373" w:rsidTr="00F01373">
        <w:trPr>
          <w:trHeight w:val="300"/>
        </w:trPr>
        <w:tc>
          <w:tcPr>
            <w:tcW w:w="2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Ukupno porez i prirez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16.827,83 kn</w:t>
            </w:r>
          </w:p>
        </w:tc>
      </w:tr>
      <w:tr w:rsidR="00F01373" w:rsidRPr="00F01373" w:rsidTr="00F01373">
        <w:trPr>
          <w:trHeight w:val="300"/>
        </w:trPr>
        <w:tc>
          <w:tcPr>
            <w:tcW w:w="2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Neto dohodak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42.592,48 kn</w:t>
            </w:r>
          </w:p>
        </w:tc>
      </w:tr>
      <w:tr w:rsidR="00F01373" w:rsidRPr="00F01373" w:rsidTr="00F01373">
        <w:trPr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</w:tr>
      <w:tr w:rsidR="00F01373" w:rsidRPr="00F01373" w:rsidTr="00F01373">
        <w:trPr>
          <w:trHeight w:val="300"/>
        </w:trPr>
        <w:tc>
          <w:tcPr>
            <w:tcW w:w="2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Doprinos za zdravstveno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7,50%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4.951,69 kn</w:t>
            </w:r>
          </w:p>
        </w:tc>
      </w:tr>
      <w:tr w:rsidR="00F01373" w:rsidRPr="00F01373" w:rsidTr="00F01373">
        <w:trPr>
          <w:trHeight w:val="300"/>
        </w:trPr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Ukupni trošak isplatitelja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01373" w:rsidRPr="00F01373" w:rsidRDefault="00F01373" w:rsidP="00F01373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F01373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70.974,25 kn</w:t>
            </w:r>
          </w:p>
        </w:tc>
      </w:tr>
    </w:tbl>
    <w:p w:rsidR="00F01373" w:rsidRDefault="00F01373" w:rsidP="00B20F01">
      <w:pPr>
        <w:jc w:val="both"/>
        <w:rPr>
          <w:rFonts w:ascii="Times New Roman" w:hAnsi="Times New Roman"/>
          <w:b/>
          <w:sz w:val="24"/>
          <w:szCs w:val="24"/>
        </w:rPr>
      </w:pPr>
    </w:p>
    <w:p w:rsidR="00F01373" w:rsidRDefault="00F01373" w:rsidP="00B20F01">
      <w:pPr>
        <w:jc w:val="both"/>
        <w:rPr>
          <w:rFonts w:ascii="Times New Roman" w:hAnsi="Times New Roman"/>
          <w:b/>
          <w:sz w:val="24"/>
          <w:szCs w:val="24"/>
        </w:rPr>
      </w:pPr>
    </w:p>
    <w:p w:rsidR="00F01373" w:rsidRDefault="00F01373" w:rsidP="00B20F01">
      <w:pPr>
        <w:jc w:val="both"/>
        <w:rPr>
          <w:rFonts w:ascii="Times New Roman" w:hAnsi="Times New Roman"/>
          <w:b/>
          <w:sz w:val="24"/>
          <w:szCs w:val="24"/>
        </w:rPr>
      </w:pPr>
    </w:p>
    <w:p w:rsidR="00F01373" w:rsidRDefault="00F01373" w:rsidP="00B20F01">
      <w:pPr>
        <w:jc w:val="both"/>
        <w:rPr>
          <w:rFonts w:ascii="Times New Roman" w:hAnsi="Times New Roman"/>
          <w:b/>
          <w:sz w:val="24"/>
          <w:szCs w:val="24"/>
        </w:rPr>
      </w:pPr>
    </w:p>
    <w:p w:rsidR="00F01373" w:rsidRDefault="00F01373" w:rsidP="00B20F01">
      <w:pPr>
        <w:jc w:val="both"/>
        <w:rPr>
          <w:rFonts w:ascii="Times New Roman" w:hAnsi="Times New Roman"/>
          <w:b/>
          <w:sz w:val="24"/>
          <w:szCs w:val="24"/>
        </w:rPr>
      </w:pPr>
    </w:p>
    <w:p w:rsidR="00F01373" w:rsidRDefault="00F01373" w:rsidP="00B20F01">
      <w:pPr>
        <w:jc w:val="both"/>
        <w:rPr>
          <w:rFonts w:ascii="Times New Roman" w:hAnsi="Times New Roman"/>
          <w:b/>
          <w:sz w:val="24"/>
          <w:szCs w:val="24"/>
        </w:rPr>
      </w:pPr>
    </w:p>
    <w:p w:rsidR="00F01373" w:rsidRPr="003E1EB3" w:rsidRDefault="00F01373" w:rsidP="00B20F01">
      <w:pPr>
        <w:jc w:val="both"/>
        <w:rPr>
          <w:rFonts w:ascii="Times New Roman" w:hAnsi="Times New Roman"/>
          <w:b/>
          <w:sz w:val="24"/>
          <w:szCs w:val="24"/>
        </w:rPr>
      </w:pPr>
    </w:p>
    <w:p w:rsidR="005B2AAA" w:rsidRPr="00F01373" w:rsidRDefault="00F01373" w:rsidP="00F01373">
      <w:pPr>
        <w:pStyle w:val="Odlomakpopisa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Pregled putnih naloga </w:t>
      </w:r>
      <w:r w:rsidR="00913C70">
        <w:rPr>
          <w:rFonts w:ascii="Times New Roman" w:hAnsi="Times New Roman"/>
          <w:b/>
          <w:sz w:val="24"/>
          <w:szCs w:val="24"/>
        </w:rPr>
        <w:t>:</w:t>
      </w:r>
    </w:p>
    <w:p w:rsidR="005B2AAA" w:rsidRPr="003E1EB3" w:rsidRDefault="00913C70" w:rsidP="00B20F0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F01373">
        <w:rPr>
          <w:rFonts w:ascii="Times New Roman" w:hAnsi="Times New Roman"/>
          <w:b/>
          <w:sz w:val="24"/>
          <w:szCs w:val="24"/>
        </w:rPr>
        <w:t>Tabela 2</w:t>
      </w:r>
      <w:r>
        <w:rPr>
          <w:rFonts w:ascii="Times New Roman" w:hAnsi="Times New Roman"/>
          <w:b/>
          <w:sz w:val="24"/>
          <w:szCs w:val="24"/>
        </w:rPr>
        <w:t>b</w:t>
      </w:r>
      <w:r w:rsidRPr="00F01373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968"/>
        <w:gridCol w:w="6565"/>
        <w:gridCol w:w="1559"/>
      </w:tblGrid>
      <w:tr w:rsidR="005B2AAA" w:rsidRPr="003E1EB3" w:rsidTr="007D0E43">
        <w:trPr>
          <w:trHeight w:val="30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AA" w:rsidRPr="003E1EB3" w:rsidRDefault="00F01373" w:rsidP="00B20F0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Godina.</w:t>
            </w:r>
          </w:p>
        </w:tc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AAA" w:rsidRPr="003E1EB3" w:rsidRDefault="00F01373" w:rsidP="00B20F0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Putni nalog datum i relacija </w:t>
            </w:r>
            <w:r w:rsidR="009011A7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, kratak opis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AAA" w:rsidRPr="003E1EB3" w:rsidRDefault="005B2AAA" w:rsidP="00B20F0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Iznos </w:t>
            </w:r>
            <w:r w:rsidR="00F01373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troška</w:t>
            </w:r>
          </w:p>
        </w:tc>
      </w:tr>
      <w:tr w:rsidR="005B2AAA" w:rsidRPr="003E1EB3" w:rsidTr="00F01373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AA" w:rsidRPr="003E1EB3" w:rsidRDefault="005B2AAA" w:rsidP="00B20F0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  <w:p w:rsidR="005B2AAA" w:rsidRPr="003E1EB3" w:rsidRDefault="00F01373" w:rsidP="00B20F0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2016</w:t>
            </w:r>
            <w:r w:rsidR="00EA4DC4">
              <w:rPr>
                <w:rFonts w:ascii="Times New Roman" w:eastAsia="Times New Roman" w:hAnsi="Times New Roman"/>
                <w:color w:val="000000"/>
                <w:lang w:eastAsia="hr-HR"/>
              </w:rPr>
              <w:t>/11</w:t>
            </w:r>
          </w:p>
        </w:tc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AAA" w:rsidRPr="003E1EB3" w:rsidRDefault="009011A7" w:rsidP="00B20F0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25.11.2016. Zagreb – Čakovec – P</w:t>
            </w:r>
            <w:r w:rsidR="002A6B72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reuzimanje 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objekta</w:t>
            </w:r>
            <w:r w:rsidR="002A6B72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u posjed od strane stečajnog upravitelja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, pregled </w:t>
            </w:r>
            <w:r w:rsidR="002D722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objekta 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i pre</w:t>
            </w:r>
            <w:r w:rsidR="00FE3FB3">
              <w:rPr>
                <w:rFonts w:ascii="Times New Roman" w:eastAsia="Times New Roman" w:hAnsi="Times New Roman"/>
                <w:color w:val="000000"/>
                <w:lang w:eastAsia="hr-HR"/>
              </w:rPr>
              <w:t>uzimanje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ključeva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AAA" w:rsidRPr="003E1EB3" w:rsidRDefault="009011A7" w:rsidP="00F400B7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545,00</w:t>
            </w:r>
          </w:p>
        </w:tc>
      </w:tr>
      <w:tr w:rsidR="005B2AAA" w:rsidRPr="003E1EB3" w:rsidTr="00023803">
        <w:trPr>
          <w:trHeight w:val="791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803" w:rsidRDefault="00023803" w:rsidP="00B20F0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  <w:p w:rsidR="005B2AAA" w:rsidRPr="003E1EB3" w:rsidRDefault="00023803" w:rsidP="00B20F0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2017</w:t>
            </w:r>
            <w:r w:rsidR="00EA4DC4">
              <w:rPr>
                <w:rFonts w:ascii="Times New Roman" w:eastAsia="Times New Roman" w:hAnsi="Times New Roman"/>
                <w:color w:val="000000"/>
                <w:lang w:eastAsia="hr-HR"/>
              </w:rPr>
              <w:t>/02</w:t>
            </w:r>
          </w:p>
        </w:tc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803" w:rsidRDefault="00023803" w:rsidP="00B20F0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  <w:p w:rsidR="005B2AAA" w:rsidRPr="003E1EB3" w:rsidRDefault="00023803" w:rsidP="00B20F0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13.02.2017. </w:t>
            </w:r>
            <w:r w:rsidR="005B2AAA" w:rsidRPr="003E1EB3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Zagreb – 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Varaždin – Održano je ispitno i izvještajno ročište</w:t>
            </w:r>
          </w:p>
          <w:p w:rsidR="00023803" w:rsidRPr="003E1EB3" w:rsidRDefault="005B2AAA" w:rsidP="00023803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</w:t>
            </w:r>
          </w:p>
          <w:p w:rsidR="005B2AAA" w:rsidRPr="003E1EB3" w:rsidRDefault="005B2AAA" w:rsidP="00B20F0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AAA" w:rsidRPr="003E1EB3" w:rsidRDefault="00023803" w:rsidP="00F400B7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547,00</w:t>
            </w:r>
          </w:p>
        </w:tc>
      </w:tr>
      <w:tr w:rsidR="005B2AAA" w:rsidRPr="003E1EB3" w:rsidTr="00293778">
        <w:trPr>
          <w:trHeight w:val="49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778" w:rsidRPr="003E1EB3" w:rsidRDefault="00023803" w:rsidP="00293778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2018</w:t>
            </w:r>
            <w:r w:rsidR="00293778">
              <w:rPr>
                <w:rFonts w:ascii="Times New Roman" w:eastAsia="Times New Roman" w:hAnsi="Times New Roman"/>
                <w:color w:val="000000"/>
                <w:lang w:eastAsia="hr-HR"/>
              </w:rPr>
              <w:t>/09</w:t>
            </w:r>
          </w:p>
        </w:tc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AAA" w:rsidRPr="003E1EB3" w:rsidRDefault="00293778" w:rsidP="00023803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12.09.2018.</w:t>
            </w:r>
            <w:r w:rsidRPr="003E1EB3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– razgled nekretnine od strane 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potencijalnog </w:t>
            </w:r>
            <w:r w:rsidRPr="003E1EB3">
              <w:rPr>
                <w:rFonts w:ascii="Times New Roman" w:eastAsia="Times New Roman" w:hAnsi="Times New Roman"/>
                <w:color w:val="000000"/>
                <w:lang w:eastAsia="hr-HR"/>
              </w:rPr>
              <w:t>kupaca (e dražba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)</w:t>
            </w:r>
            <w:r w:rsidR="00EA4DC4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– istaknut natpis PRODAJE SE na samom objektu.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778" w:rsidRPr="003E1EB3" w:rsidRDefault="00293778" w:rsidP="00F400B7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579,00</w:t>
            </w:r>
          </w:p>
        </w:tc>
      </w:tr>
      <w:tr w:rsidR="00293778" w:rsidRPr="003E1EB3" w:rsidTr="00293778">
        <w:trPr>
          <w:trHeight w:val="41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778" w:rsidRDefault="00293778" w:rsidP="00B20F0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2018/09</w:t>
            </w:r>
          </w:p>
        </w:tc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778" w:rsidRPr="003E1EB3" w:rsidRDefault="00293778" w:rsidP="00293778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21.09.2019.- izvršena posjeta gruntovnici i katastru, obzirom na naknadno utvrđenu imovinu dužnika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778" w:rsidRDefault="00293778" w:rsidP="00293778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602,00</w:t>
            </w:r>
          </w:p>
        </w:tc>
      </w:tr>
      <w:tr w:rsidR="005B2AAA" w:rsidRPr="003E1EB3" w:rsidTr="00EA4DC4">
        <w:trPr>
          <w:trHeight w:val="454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B3" w:rsidRDefault="00FE3FB3" w:rsidP="00B20F0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  <w:p w:rsidR="005B2AAA" w:rsidRPr="003E1EB3" w:rsidRDefault="00023803" w:rsidP="00B20F0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201</w:t>
            </w:r>
            <w:r w:rsidR="00293778">
              <w:rPr>
                <w:rFonts w:ascii="Times New Roman" w:eastAsia="Times New Roman" w:hAnsi="Times New Roman"/>
                <w:color w:val="000000"/>
                <w:lang w:eastAsia="hr-HR"/>
              </w:rPr>
              <w:t>8/12</w:t>
            </w:r>
          </w:p>
        </w:tc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FB3" w:rsidRDefault="00FE3FB3" w:rsidP="00293778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  <w:p w:rsidR="005B2AAA" w:rsidRPr="003E1EB3" w:rsidRDefault="00EA4DC4" w:rsidP="00FE3FB3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04.12.2019 </w:t>
            </w:r>
            <w:r w:rsidR="00293778" w:rsidRPr="003E1EB3">
              <w:rPr>
                <w:rFonts w:ascii="Times New Roman" w:eastAsia="Times New Roman" w:hAnsi="Times New Roman"/>
                <w:color w:val="000000"/>
                <w:lang w:eastAsia="hr-HR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</w:t>
            </w:r>
            <w:r w:rsidR="00293778" w:rsidRPr="003E1EB3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razgled nekretnine od strane </w:t>
            </w:r>
            <w:r w:rsidR="00293778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potencijalnog </w:t>
            </w:r>
            <w:r w:rsidR="00293778" w:rsidRPr="003E1EB3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kupca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AF7" w:rsidRDefault="00E44AF7" w:rsidP="00F400B7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  <w:p w:rsidR="005B2AAA" w:rsidRPr="003E1EB3" w:rsidRDefault="00E44AF7" w:rsidP="00F400B7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591,00</w:t>
            </w:r>
          </w:p>
        </w:tc>
      </w:tr>
      <w:tr w:rsidR="005B2AAA" w:rsidRPr="003E1EB3" w:rsidTr="00293778">
        <w:trPr>
          <w:trHeight w:val="43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AA" w:rsidRPr="00293778" w:rsidRDefault="00293778" w:rsidP="00B20F01">
            <w:pPr>
              <w:spacing w:after="0"/>
              <w:jc w:val="both"/>
              <w:rPr>
                <w:rFonts w:ascii="Times New Roman" w:eastAsia="Times New Roman" w:hAnsi="Times New Roman"/>
                <w:bCs/>
                <w:color w:val="000000"/>
                <w:lang w:eastAsia="hr-HR"/>
              </w:rPr>
            </w:pPr>
            <w:r w:rsidRPr="00293778">
              <w:rPr>
                <w:rFonts w:ascii="Times New Roman" w:eastAsia="Times New Roman" w:hAnsi="Times New Roman"/>
                <w:bCs/>
                <w:color w:val="000000"/>
                <w:lang w:eastAsia="hr-HR"/>
              </w:rPr>
              <w:t>2018</w:t>
            </w:r>
            <w:r>
              <w:rPr>
                <w:rFonts w:ascii="Times New Roman" w:eastAsia="Times New Roman" w:hAnsi="Times New Roman"/>
                <w:bCs/>
                <w:color w:val="000000"/>
                <w:lang w:eastAsia="hr-HR"/>
              </w:rPr>
              <w:t>/12</w:t>
            </w:r>
          </w:p>
        </w:tc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AAA" w:rsidRPr="003E1EB3" w:rsidRDefault="00EA4DC4" w:rsidP="00B20F0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16.12.2018 – razgled nekretnine od strane potencijalnog kupca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B89" w:rsidRDefault="00E72B89" w:rsidP="00F400B7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  <w:p w:rsidR="005B2AAA" w:rsidRPr="003E1EB3" w:rsidRDefault="00E44AF7" w:rsidP="00F400B7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577,00</w:t>
            </w:r>
          </w:p>
        </w:tc>
      </w:tr>
      <w:tr w:rsidR="00293778" w:rsidRPr="003E1EB3" w:rsidTr="00293778">
        <w:trPr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778" w:rsidRPr="003E1EB3" w:rsidRDefault="00293778" w:rsidP="00B20F0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2019</w:t>
            </w:r>
            <w:r w:rsidR="00EA4DC4">
              <w:rPr>
                <w:rFonts w:ascii="Times New Roman" w:eastAsia="Times New Roman" w:hAnsi="Times New Roman"/>
                <w:color w:val="000000"/>
                <w:lang w:eastAsia="hr-HR"/>
              </w:rPr>
              <w:t>/01</w:t>
            </w:r>
          </w:p>
        </w:tc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778" w:rsidRPr="003E1EB3" w:rsidRDefault="00EA4DC4" w:rsidP="00B20F0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25.01.2019. – prije početka I e dražbe organiziran razgled nekretnine za veći broj potencijalnih kupaca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778" w:rsidRDefault="00EA4DC4" w:rsidP="00293778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529,00</w:t>
            </w:r>
          </w:p>
        </w:tc>
      </w:tr>
      <w:tr w:rsidR="00EA4DC4" w:rsidRPr="003E1EB3" w:rsidTr="00293778">
        <w:trPr>
          <w:trHeight w:val="42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C4" w:rsidRDefault="00EA4DC4" w:rsidP="00B20F0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2019/01</w:t>
            </w:r>
          </w:p>
        </w:tc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DC4" w:rsidRPr="003E1EB3" w:rsidRDefault="00EA4DC4" w:rsidP="00B20F0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28.01.2019. dan prije zadnjeg dana za uplatu jamčevine organiziran je razgled nekretnine od strane 4 ozbiljna potencijalna kupca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DC4" w:rsidRDefault="00EA4DC4" w:rsidP="00293778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601,00</w:t>
            </w:r>
          </w:p>
        </w:tc>
      </w:tr>
      <w:tr w:rsidR="00293778" w:rsidRPr="003E1EB3" w:rsidTr="00293778">
        <w:trPr>
          <w:trHeight w:val="42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778" w:rsidRPr="003E1EB3" w:rsidRDefault="00293778" w:rsidP="00B20F0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2019</w:t>
            </w:r>
            <w:r w:rsidR="00EA4DC4">
              <w:rPr>
                <w:rFonts w:ascii="Times New Roman" w:eastAsia="Times New Roman" w:hAnsi="Times New Roman"/>
                <w:color w:val="000000"/>
                <w:lang w:eastAsia="hr-HR"/>
              </w:rPr>
              <w:t>/02</w:t>
            </w:r>
          </w:p>
        </w:tc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778" w:rsidRPr="003E1EB3" w:rsidRDefault="00EA4DC4" w:rsidP="00B20F0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13.02.2019 – na zahtjev dva klijenta koja su uplatila jamčevinu organiziran je obilazak nekretnine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778" w:rsidRDefault="00EA4DC4" w:rsidP="00293778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585,00</w:t>
            </w:r>
          </w:p>
        </w:tc>
      </w:tr>
      <w:tr w:rsidR="005B2AAA" w:rsidRPr="003E1EB3" w:rsidTr="00EF157E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AA" w:rsidRPr="003E1EB3" w:rsidRDefault="00293778" w:rsidP="00B20F0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2019</w:t>
            </w:r>
            <w:r w:rsidR="00EA4DC4">
              <w:rPr>
                <w:rFonts w:ascii="Times New Roman" w:eastAsia="Times New Roman" w:hAnsi="Times New Roman"/>
                <w:color w:val="000000"/>
                <w:lang w:eastAsia="hr-HR"/>
              </w:rPr>
              <w:t>/04</w:t>
            </w:r>
          </w:p>
        </w:tc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AAA" w:rsidRPr="003E1EB3" w:rsidRDefault="00EA4DC4" w:rsidP="00B20F0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18.04.2019. – izvršena je primopredaja i preuzimanje objekta od strane kupca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AAA" w:rsidRPr="003E1EB3" w:rsidRDefault="00EA4DC4" w:rsidP="00EA4DC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609,00</w:t>
            </w:r>
          </w:p>
        </w:tc>
      </w:tr>
      <w:tr w:rsidR="00293778" w:rsidRPr="003E1EB3" w:rsidTr="00EF157E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778" w:rsidRPr="003E1EB3" w:rsidRDefault="00293778" w:rsidP="00B20F0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2019</w:t>
            </w:r>
            <w:r w:rsidR="00EA4DC4">
              <w:rPr>
                <w:rFonts w:ascii="Times New Roman" w:eastAsia="Times New Roman" w:hAnsi="Times New Roman"/>
                <w:color w:val="000000"/>
                <w:lang w:eastAsia="hr-HR"/>
              </w:rPr>
              <w:t>/07</w:t>
            </w:r>
          </w:p>
        </w:tc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778" w:rsidRPr="003E1EB3" w:rsidRDefault="00EA4DC4" w:rsidP="00B20F0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Očekuje se završno ročište – proc</w:t>
            </w:r>
            <w:r w:rsidR="00E72B89">
              <w:rPr>
                <w:rFonts w:ascii="Times New Roman" w:eastAsia="Times New Roman" w:hAnsi="Times New Roman"/>
                <w:color w:val="000000"/>
                <w:lang w:eastAsia="hr-HR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jenjeni trošak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778" w:rsidRDefault="00EA4DC4" w:rsidP="00293778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580,00</w:t>
            </w:r>
          </w:p>
        </w:tc>
      </w:tr>
      <w:tr w:rsidR="005B2AAA" w:rsidRPr="003E1EB3" w:rsidTr="00E1637C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AA" w:rsidRPr="003E1EB3" w:rsidRDefault="005B2AAA" w:rsidP="00B20F0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</w:p>
          <w:p w:rsidR="005B2AAA" w:rsidRPr="003E1EB3" w:rsidRDefault="005B2AAA" w:rsidP="00B20F0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</w:p>
          <w:p w:rsidR="005B2AAA" w:rsidRPr="003E1EB3" w:rsidRDefault="005B2AAA" w:rsidP="00B20F0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AAA" w:rsidRPr="003E1EB3" w:rsidRDefault="005B2AAA" w:rsidP="00B20F0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Ukupno očekivani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AAA" w:rsidRPr="003E1EB3" w:rsidRDefault="00DC5DA0" w:rsidP="00F400B7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6.346,00</w:t>
            </w:r>
          </w:p>
        </w:tc>
      </w:tr>
    </w:tbl>
    <w:p w:rsidR="005B2AAA" w:rsidRPr="003E1EB3" w:rsidRDefault="005B2AAA" w:rsidP="00B20F01">
      <w:pPr>
        <w:jc w:val="both"/>
        <w:rPr>
          <w:rFonts w:ascii="Times New Roman" w:hAnsi="Times New Roman"/>
          <w:sz w:val="24"/>
          <w:szCs w:val="24"/>
        </w:rPr>
      </w:pPr>
    </w:p>
    <w:p w:rsidR="005B2AAA" w:rsidRDefault="00E72B89" w:rsidP="00B20F0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Obzirom da iznos od 6.346,00 predstavlja stvarni trošak na koji stečajni upravitelj ima pravo u skladu sa Člankom 94. stavak 1 Stečajnog zakona,  niže se dostavlja izračun drugog dohotka kako slijedi: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2960"/>
        <w:gridCol w:w="2080"/>
        <w:gridCol w:w="1494"/>
        <w:gridCol w:w="446"/>
        <w:gridCol w:w="867"/>
        <w:gridCol w:w="1225"/>
      </w:tblGrid>
      <w:tr w:rsidR="00E72B89" w:rsidRPr="00E72B89" w:rsidTr="00913C70">
        <w:trPr>
          <w:gridAfter w:val="2"/>
          <w:wAfter w:w="2092" w:type="dxa"/>
          <w:trHeight w:val="300"/>
        </w:trPr>
        <w:tc>
          <w:tcPr>
            <w:tcW w:w="6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B89" w:rsidRPr="00E72B89" w:rsidRDefault="00E72B89" w:rsidP="00E72B89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E72B89">
              <w:rPr>
                <w:rFonts w:eastAsia="Times New Roman" w:cs="Calibri"/>
                <w:b/>
                <w:bCs/>
                <w:color w:val="000000"/>
                <w:lang w:eastAsia="hr-HR"/>
              </w:rPr>
              <w:t>Izračun drugog dohotka za troškove puta stečajnog upravitelja</w:t>
            </w:r>
          </w:p>
        </w:tc>
      </w:tr>
      <w:tr w:rsidR="00E72B89" w:rsidRPr="00E72B89" w:rsidTr="00913C70">
        <w:trPr>
          <w:gridAfter w:val="2"/>
          <w:wAfter w:w="2092" w:type="dxa"/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B89" w:rsidRPr="00E72B89" w:rsidRDefault="00E72B89" w:rsidP="00E72B89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B89" w:rsidRPr="00E72B89" w:rsidRDefault="00E72B89" w:rsidP="00E72B8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B89" w:rsidRPr="00E72B89" w:rsidRDefault="00E72B89" w:rsidP="00E72B8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E72B89" w:rsidRPr="00E72B89" w:rsidTr="00913C70">
        <w:trPr>
          <w:gridAfter w:val="2"/>
          <w:wAfter w:w="2092" w:type="dxa"/>
          <w:trHeight w:val="300"/>
        </w:trPr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B89" w:rsidRPr="00E72B89" w:rsidRDefault="00E72B89" w:rsidP="00E72B8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Opis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B89" w:rsidRPr="00E72B89" w:rsidRDefault="00E72B89" w:rsidP="00E72B8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Stopa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2B89" w:rsidRPr="00E72B89" w:rsidRDefault="00E72B89" w:rsidP="00E72B8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Iznos</w:t>
            </w:r>
          </w:p>
        </w:tc>
      </w:tr>
      <w:tr w:rsidR="00E72B89" w:rsidRPr="00E72B89" w:rsidTr="00913C70">
        <w:trPr>
          <w:gridAfter w:val="2"/>
          <w:wAfter w:w="2092" w:type="dxa"/>
          <w:trHeight w:val="300"/>
        </w:trPr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Bruto iznos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B89" w:rsidRPr="00E72B89" w:rsidRDefault="00E72B89" w:rsidP="00E72B89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B89" w:rsidRPr="00E72B89" w:rsidRDefault="00E72B89" w:rsidP="00E72B89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9.836,93 kn</w:t>
            </w:r>
          </w:p>
        </w:tc>
      </w:tr>
      <w:tr w:rsidR="00E72B89" w:rsidRPr="00E72B89" w:rsidTr="00913C70">
        <w:trPr>
          <w:gridAfter w:val="2"/>
          <w:wAfter w:w="2092" w:type="dxa"/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Mirovinsko 1. stup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7,50%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737,77 kn</w:t>
            </w:r>
          </w:p>
        </w:tc>
      </w:tr>
      <w:tr w:rsidR="00E72B89" w:rsidRPr="00E72B89" w:rsidTr="00913C70">
        <w:trPr>
          <w:gridAfter w:val="2"/>
          <w:wAfter w:w="2092" w:type="dxa"/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Mirovinsko 2. stup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2,50%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245,92 kn</w:t>
            </w:r>
          </w:p>
        </w:tc>
      </w:tr>
      <w:tr w:rsidR="00E72B89" w:rsidRPr="00E72B89" w:rsidTr="00913C70">
        <w:trPr>
          <w:gridAfter w:val="2"/>
          <w:wAfter w:w="2092" w:type="dxa"/>
          <w:trHeight w:val="300"/>
        </w:trPr>
        <w:tc>
          <w:tcPr>
            <w:tcW w:w="2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Dohodak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983,69 kn</w:t>
            </w:r>
          </w:p>
        </w:tc>
      </w:tr>
      <w:tr w:rsidR="00E72B89" w:rsidRPr="00E72B89" w:rsidTr="00913C70">
        <w:trPr>
          <w:gridAfter w:val="2"/>
          <w:wAfter w:w="2092" w:type="dxa"/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Porezna osnovica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8.853,24 kn</w:t>
            </w:r>
          </w:p>
        </w:tc>
      </w:tr>
      <w:tr w:rsidR="00E72B89" w:rsidRPr="00E72B89" w:rsidTr="00913C70">
        <w:trPr>
          <w:gridAfter w:val="2"/>
          <w:wAfter w:w="2092" w:type="dxa"/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Porez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24,00%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2.124,78 kn</w:t>
            </w:r>
          </w:p>
        </w:tc>
      </w:tr>
      <w:tr w:rsidR="00E72B89" w:rsidRPr="00E72B89" w:rsidTr="00913C70">
        <w:trPr>
          <w:gridAfter w:val="2"/>
          <w:wAfter w:w="2092" w:type="dxa"/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Prirez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18,00%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382,46 kn</w:t>
            </w:r>
          </w:p>
        </w:tc>
      </w:tr>
      <w:tr w:rsidR="00E72B89" w:rsidRPr="00E72B89" w:rsidTr="00913C70">
        <w:trPr>
          <w:gridAfter w:val="2"/>
          <w:wAfter w:w="2092" w:type="dxa"/>
          <w:trHeight w:val="300"/>
        </w:trPr>
        <w:tc>
          <w:tcPr>
            <w:tcW w:w="2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Ukupno porez i prirez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2.507,24 kn</w:t>
            </w:r>
          </w:p>
        </w:tc>
      </w:tr>
      <w:tr w:rsidR="00E72B89" w:rsidRPr="00E72B89" w:rsidTr="00913C70">
        <w:trPr>
          <w:gridAfter w:val="2"/>
          <w:wAfter w:w="2092" w:type="dxa"/>
          <w:trHeight w:val="300"/>
        </w:trPr>
        <w:tc>
          <w:tcPr>
            <w:tcW w:w="2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Neto </w:t>
            </w:r>
            <w:r w:rsidR="00913C70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– stvarni trošak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6.346,00 kn</w:t>
            </w:r>
          </w:p>
        </w:tc>
      </w:tr>
      <w:tr w:rsidR="00E72B89" w:rsidRPr="00E72B89" w:rsidTr="00913C70">
        <w:trPr>
          <w:gridAfter w:val="2"/>
          <w:wAfter w:w="2092" w:type="dxa"/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</w:tr>
      <w:tr w:rsidR="00E72B89" w:rsidRPr="00E72B89" w:rsidTr="00913C70">
        <w:trPr>
          <w:gridAfter w:val="2"/>
          <w:wAfter w:w="2092" w:type="dxa"/>
          <w:trHeight w:val="300"/>
        </w:trPr>
        <w:tc>
          <w:tcPr>
            <w:tcW w:w="2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Doprinos za zdravstveno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7,50%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737,77 kn</w:t>
            </w:r>
          </w:p>
        </w:tc>
      </w:tr>
      <w:tr w:rsidR="00E72B89" w:rsidRPr="00E72B89" w:rsidTr="00913C70">
        <w:trPr>
          <w:gridAfter w:val="2"/>
          <w:wAfter w:w="2092" w:type="dxa"/>
          <w:trHeight w:val="300"/>
        </w:trPr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Ukupni trošak isplatitelja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2B89" w:rsidRPr="00E72B89" w:rsidRDefault="00E72B89" w:rsidP="00E72B89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72B89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10.574,70 kn</w:t>
            </w:r>
          </w:p>
        </w:tc>
      </w:tr>
      <w:tr w:rsidR="00E843FC" w:rsidRPr="00E843FC" w:rsidTr="00913C70">
        <w:trPr>
          <w:trHeight w:val="630"/>
        </w:trPr>
        <w:tc>
          <w:tcPr>
            <w:tcW w:w="6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3C70" w:rsidRPr="00913C70" w:rsidRDefault="00E843FC" w:rsidP="00913C70">
            <w:pPr>
              <w:pStyle w:val="Odlomakpopisa"/>
              <w:numPr>
                <w:ilvl w:val="0"/>
                <w:numId w:val="12"/>
              </w:num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13C7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 xml:space="preserve">Knjigovodstveni trošak </w:t>
            </w:r>
            <w:r w:rsidR="00913C70" w:rsidRPr="00913C7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– razrada:</w:t>
            </w:r>
          </w:p>
          <w:p w:rsidR="00E843FC" w:rsidRPr="00913C70" w:rsidRDefault="00E843FC" w:rsidP="00913C70">
            <w:pPr>
              <w:pStyle w:val="Odlomakpopisa"/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3FC" w:rsidRPr="00E843FC" w:rsidRDefault="00E843FC" w:rsidP="00E843F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E843FC" w:rsidRPr="00E843FC" w:rsidTr="00913C70">
        <w:trPr>
          <w:trHeight w:val="330"/>
        </w:trPr>
        <w:tc>
          <w:tcPr>
            <w:tcW w:w="6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3FC" w:rsidRPr="00E843FC" w:rsidRDefault="00913C70" w:rsidP="00E843FC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913C7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Ta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be</w:t>
            </w:r>
            <w:r w:rsidRPr="00913C7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la 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c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3FC" w:rsidRPr="00E843FC" w:rsidRDefault="00E843FC" w:rsidP="00E843F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E843FC" w:rsidRPr="00E843FC" w:rsidTr="00913C70">
        <w:trPr>
          <w:trHeight w:val="315"/>
        </w:trPr>
        <w:tc>
          <w:tcPr>
            <w:tcW w:w="65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>Razdoblje nastanka troška</w:t>
            </w:r>
          </w:p>
        </w:tc>
        <w:tc>
          <w:tcPr>
            <w:tcW w:w="13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>Datum računa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>Iznos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u kn</w:t>
            </w:r>
          </w:p>
        </w:tc>
      </w:tr>
      <w:tr w:rsidR="00E843FC" w:rsidRPr="00E843FC" w:rsidTr="00913C70">
        <w:trPr>
          <w:trHeight w:val="1215"/>
        </w:trPr>
        <w:tc>
          <w:tcPr>
            <w:tcW w:w="6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>Račun 58-2017 za razdoblje : dio 11,12/2016 i za 01,02/2017 + GFI za razdoblje od otvaranja stečaja do 31.12.2016 g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>31.03.2017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   4.043,33  </w:t>
            </w:r>
          </w:p>
        </w:tc>
      </w:tr>
      <w:tr w:rsidR="00E843FC" w:rsidRPr="00E843FC" w:rsidTr="00913C70">
        <w:trPr>
          <w:trHeight w:val="615"/>
        </w:trPr>
        <w:tc>
          <w:tcPr>
            <w:tcW w:w="6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>Račun br. 132/2017, usluga knjig</w:t>
            </w:r>
            <w:r w:rsidR="00913C70">
              <w:rPr>
                <w:rFonts w:ascii="Times New Roman" w:eastAsia="Times New Roman" w:hAnsi="Times New Roman"/>
                <w:color w:val="000000"/>
                <w:lang w:eastAsia="hr-HR"/>
              </w:rPr>
              <w:t>ovodstva</w:t>
            </w: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za razdoblje 03,04/2017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>11.07.2017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   1.400,00 </w:t>
            </w:r>
          </w:p>
        </w:tc>
      </w:tr>
      <w:tr w:rsidR="00E843FC" w:rsidRPr="00E843FC" w:rsidTr="00913C70">
        <w:trPr>
          <w:trHeight w:val="615"/>
        </w:trPr>
        <w:tc>
          <w:tcPr>
            <w:tcW w:w="6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>Račun br. 171/2017 za razdoblje 05,06/2017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>12.09.2017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   1.400,00 </w:t>
            </w:r>
          </w:p>
        </w:tc>
      </w:tr>
      <w:tr w:rsidR="00E843FC" w:rsidRPr="00E843FC" w:rsidTr="00913C70">
        <w:trPr>
          <w:trHeight w:val="870"/>
        </w:trPr>
        <w:tc>
          <w:tcPr>
            <w:tcW w:w="6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Knjig</w:t>
            </w:r>
            <w:r w:rsidR="00913C70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ovodstvene </w:t>
            </w:r>
            <w:r w:rsidRPr="00E843FC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 usluge koje su uplaćene i fakturirane ukupno :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          6.843,33 </w:t>
            </w:r>
          </w:p>
        </w:tc>
      </w:tr>
      <w:tr w:rsidR="00E843FC" w:rsidRPr="00E843FC" w:rsidTr="00913C70">
        <w:trPr>
          <w:trHeight w:val="525"/>
        </w:trPr>
        <w:tc>
          <w:tcPr>
            <w:tcW w:w="6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Predvidivi troškovi po ugovoru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843FC" w:rsidRPr="00E843FC" w:rsidRDefault="00E843FC" w:rsidP="00E843FC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 w:rsidRPr="00E843FC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3FC" w:rsidRPr="00E843FC" w:rsidRDefault="00E843FC" w:rsidP="00E843FC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 w:rsidRPr="00E843FC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E843FC" w:rsidRPr="00E843FC" w:rsidTr="00913C70">
        <w:trPr>
          <w:trHeight w:val="915"/>
        </w:trPr>
        <w:tc>
          <w:tcPr>
            <w:tcW w:w="6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>Knjig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ovodstvene</w:t>
            </w: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usluge za razdoblje od 07/2017 do 06/2019 , ukupno 24 mjeseci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(mjesečni iznos 700 kn)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 16.800,00 </w:t>
            </w:r>
          </w:p>
        </w:tc>
      </w:tr>
      <w:tr w:rsidR="00E843FC" w:rsidRPr="00E843FC" w:rsidTr="00913C70">
        <w:trPr>
          <w:trHeight w:val="915"/>
        </w:trPr>
        <w:tc>
          <w:tcPr>
            <w:tcW w:w="6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>Godišnji financijski izvještaji za razdoblje  od 01.01.2017-31.12.2017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   1.500,00 </w:t>
            </w:r>
          </w:p>
        </w:tc>
      </w:tr>
      <w:tr w:rsidR="00E843FC" w:rsidRPr="00E843FC" w:rsidTr="00913C70">
        <w:trPr>
          <w:trHeight w:val="915"/>
        </w:trPr>
        <w:tc>
          <w:tcPr>
            <w:tcW w:w="6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>Godišnji financijski izvještaji za razdoblje  od 01.01.2018-31.12.2018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   1.500,00  </w:t>
            </w:r>
          </w:p>
        </w:tc>
      </w:tr>
      <w:tr w:rsidR="00E843FC" w:rsidRPr="00E843FC" w:rsidTr="00913C70">
        <w:trPr>
          <w:trHeight w:val="915"/>
        </w:trPr>
        <w:tc>
          <w:tcPr>
            <w:tcW w:w="6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>Godišnji financijski izvještaji za razdoblje  od 01.01.2019 do zaključka stečaja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            1.500,00  </w:t>
            </w:r>
          </w:p>
        </w:tc>
      </w:tr>
      <w:tr w:rsidR="00E843FC" w:rsidRPr="00E843FC" w:rsidTr="00913C70">
        <w:trPr>
          <w:trHeight w:val="315"/>
        </w:trPr>
        <w:tc>
          <w:tcPr>
            <w:tcW w:w="6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Ukupno neplaćene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 knjigovodstvene </w:t>
            </w:r>
            <w:r w:rsidRPr="00E843FC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usluge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        21.300,00  </w:t>
            </w:r>
          </w:p>
        </w:tc>
      </w:tr>
      <w:tr w:rsidR="00E843FC" w:rsidRPr="00E843FC" w:rsidTr="00913C70">
        <w:trPr>
          <w:trHeight w:val="315"/>
        </w:trPr>
        <w:tc>
          <w:tcPr>
            <w:tcW w:w="6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3FC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3FC" w:rsidRPr="00E843FC" w:rsidRDefault="00E843FC" w:rsidP="00E843FC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</w:p>
        </w:tc>
      </w:tr>
      <w:tr w:rsidR="00E843FC" w:rsidRPr="00E843FC" w:rsidTr="00913C70">
        <w:trPr>
          <w:trHeight w:val="300"/>
        </w:trPr>
        <w:tc>
          <w:tcPr>
            <w:tcW w:w="6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3FC" w:rsidRPr="00E843FC" w:rsidRDefault="00E843FC" w:rsidP="00E843FC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3FC" w:rsidRPr="00E843FC" w:rsidRDefault="00E843FC" w:rsidP="00E843F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3FC" w:rsidRPr="00E843FC" w:rsidRDefault="00E843FC" w:rsidP="00E843F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:rsidR="00B103BE" w:rsidRPr="003E1EB3" w:rsidRDefault="00B103BE" w:rsidP="00B20F01">
      <w:pPr>
        <w:pStyle w:val="Bodytext30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3BE" w:rsidRDefault="00B103BE" w:rsidP="00B20F01">
      <w:pPr>
        <w:pStyle w:val="Bodytext30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8CA" w:rsidRPr="00DE08CA" w:rsidRDefault="00DE08CA" w:rsidP="00B20F01">
      <w:pPr>
        <w:pStyle w:val="Bodytext30"/>
        <w:shd w:val="clear" w:color="auto" w:fill="auto"/>
        <w:spacing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E08CA">
        <w:rPr>
          <w:rFonts w:ascii="Times New Roman" w:hAnsi="Times New Roman" w:cs="Times New Roman"/>
          <w:b w:val="0"/>
          <w:sz w:val="24"/>
          <w:szCs w:val="24"/>
        </w:rPr>
        <w:t>Nakon što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je Trgovački sud u Varaždinu donio Rješenje o dosudi nekretnine, poslovni broj 2. St-440/2016-45 od 20. ožujka 2019. godine, koje je postalo pravomoćno, te nakon što je kupac uplatio preostali iznos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kupovnine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, stvoreni su preduvjeti za donošenje Zaključka o predaji nekretnine u posjed što je Trgovački sud u Varaždinu i donio dana 15. travnja 2019. godine.</w:t>
      </w:r>
    </w:p>
    <w:p w:rsidR="00B103BE" w:rsidRPr="003E1EB3" w:rsidRDefault="00B103BE" w:rsidP="00B20F01">
      <w:pPr>
        <w:pStyle w:val="Bodytext30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8CA" w:rsidRDefault="00DE08CA" w:rsidP="00B20F01">
      <w:pPr>
        <w:pStyle w:val="Bodytext30"/>
        <w:shd w:val="clear" w:color="auto" w:fill="auto"/>
        <w:spacing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E08CA">
        <w:rPr>
          <w:rFonts w:ascii="Times New Roman" w:hAnsi="Times New Roman" w:cs="Times New Roman"/>
          <w:b w:val="0"/>
          <w:sz w:val="24"/>
          <w:szCs w:val="24"/>
        </w:rPr>
        <w:t>Obzirom da predmetna nekretnina predstavlja jedinu poznatu imovinu stečajnog dužnika, te je unovčena sva poznata imovina – stečajna masa stečajnog dužnika pristupilo se izradi  završnog diobnog popisa</w:t>
      </w:r>
      <w:r w:rsidR="00913C70">
        <w:rPr>
          <w:rFonts w:ascii="Times New Roman" w:hAnsi="Times New Roman" w:cs="Times New Roman"/>
          <w:b w:val="0"/>
          <w:sz w:val="24"/>
          <w:szCs w:val="24"/>
        </w:rPr>
        <w:t>, a na bazi utvrđene razlike PRIHODA i RASHODA</w:t>
      </w:r>
      <w:r w:rsidRPr="00DE08CA">
        <w:rPr>
          <w:rFonts w:ascii="Times New Roman" w:hAnsi="Times New Roman" w:cs="Times New Roman"/>
          <w:b w:val="0"/>
          <w:sz w:val="24"/>
          <w:szCs w:val="24"/>
        </w:rPr>
        <w:t xml:space="preserve"> kako slijedi:</w:t>
      </w:r>
    </w:p>
    <w:p w:rsidR="00DE08CA" w:rsidRPr="00DE08CA" w:rsidRDefault="00DE08CA" w:rsidP="00B20F01">
      <w:pPr>
        <w:pStyle w:val="Bodytext30"/>
        <w:shd w:val="clear" w:color="auto" w:fill="auto"/>
        <w:spacing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103BE" w:rsidRPr="003E1EB3" w:rsidRDefault="00DE08CA" w:rsidP="00B20F01">
      <w:pPr>
        <w:pStyle w:val="Bodytext30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03BE" w:rsidRPr="003E1EB3" w:rsidRDefault="001E56A4" w:rsidP="00B20F01">
      <w:pPr>
        <w:pStyle w:val="Heading10"/>
        <w:keepNext/>
        <w:keepLines/>
        <w:shd w:val="clear" w:color="auto" w:fill="auto"/>
        <w:tabs>
          <w:tab w:val="left" w:pos="3513"/>
        </w:tabs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EB3">
        <w:rPr>
          <w:rFonts w:ascii="Times New Roman" w:hAnsi="Times New Roman" w:cs="Times New Roman"/>
          <w:sz w:val="24"/>
          <w:szCs w:val="24"/>
        </w:rPr>
        <w:lastRenderedPageBreak/>
        <w:t>I</w:t>
      </w:r>
      <w:r w:rsidR="00AA720B">
        <w:rPr>
          <w:rFonts w:ascii="Times New Roman" w:hAnsi="Times New Roman" w:cs="Times New Roman"/>
          <w:sz w:val="24"/>
          <w:szCs w:val="24"/>
        </w:rPr>
        <w:t>II</w:t>
      </w:r>
      <w:r w:rsidRPr="003E1EB3">
        <w:rPr>
          <w:rFonts w:ascii="Times New Roman" w:hAnsi="Times New Roman" w:cs="Times New Roman"/>
          <w:sz w:val="24"/>
          <w:szCs w:val="24"/>
        </w:rPr>
        <w:t xml:space="preserve"> </w:t>
      </w:r>
      <w:r w:rsidR="00B103BE" w:rsidRPr="003E1EB3">
        <w:rPr>
          <w:rFonts w:ascii="Times New Roman" w:hAnsi="Times New Roman" w:cs="Times New Roman"/>
          <w:sz w:val="24"/>
          <w:szCs w:val="24"/>
        </w:rPr>
        <w:t>ZAVRŠNI DIOBNI POPIS</w:t>
      </w:r>
    </w:p>
    <w:p w:rsidR="00B103BE" w:rsidRPr="003E1EB3" w:rsidRDefault="00B103BE" w:rsidP="00B20F01">
      <w:pPr>
        <w:pStyle w:val="Heading10"/>
        <w:keepNext/>
        <w:keepLines/>
        <w:shd w:val="clear" w:color="auto" w:fill="auto"/>
        <w:tabs>
          <w:tab w:val="left" w:pos="3513"/>
        </w:tabs>
        <w:spacing w:before="0" w:line="240" w:lineRule="auto"/>
        <w:ind w:left="3000"/>
        <w:jc w:val="both"/>
        <w:rPr>
          <w:rFonts w:ascii="Times New Roman" w:hAnsi="Times New Roman" w:cs="Times New Roman"/>
          <w:sz w:val="24"/>
          <w:szCs w:val="24"/>
        </w:rPr>
      </w:pPr>
    </w:p>
    <w:p w:rsidR="00913C70" w:rsidRDefault="00913C70" w:rsidP="00474065">
      <w:pPr>
        <w:pStyle w:val="Bodytext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Uvažavajući sve gore navedeno moli se</w:t>
      </w:r>
      <w:r w:rsidR="0056129E">
        <w:rPr>
          <w:rFonts w:ascii="Times New Roman" w:hAnsi="Times New Roman" w:cs="Times New Roman"/>
          <w:sz w:val="24"/>
          <w:szCs w:val="24"/>
        </w:rPr>
        <w:t xml:space="preserve"> T</w:t>
      </w:r>
      <w:r>
        <w:rPr>
          <w:rFonts w:ascii="Times New Roman" w:hAnsi="Times New Roman" w:cs="Times New Roman"/>
          <w:sz w:val="24"/>
          <w:szCs w:val="24"/>
        </w:rPr>
        <w:t xml:space="preserve">rgovački sud u Varaždinu </w:t>
      </w:r>
      <w:r w:rsidR="0056129E">
        <w:rPr>
          <w:rFonts w:ascii="Times New Roman" w:hAnsi="Times New Roman" w:cs="Times New Roman"/>
          <w:sz w:val="24"/>
          <w:szCs w:val="24"/>
        </w:rPr>
        <w:t xml:space="preserve">da </w:t>
      </w:r>
      <w:r>
        <w:rPr>
          <w:rFonts w:ascii="Times New Roman" w:hAnsi="Times New Roman" w:cs="Times New Roman"/>
          <w:sz w:val="24"/>
          <w:szCs w:val="24"/>
        </w:rPr>
        <w:t xml:space="preserve">donese Rješenje kojim se daje suglasnost stečajnom upravitelju </w:t>
      </w:r>
      <w:r w:rsidR="0056129E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a proved</w:t>
      </w:r>
      <w:r w:rsidR="0056129E">
        <w:rPr>
          <w:rFonts w:ascii="Times New Roman" w:hAnsi="Times New Roman" w:cs="Times New Roman"/>
          <w:sz w:val="24"/>
          <w:szCs w:val="24"/>
        </w:rPr>
        <w:t>bu</w:t>
      </w:r>
      <w:r>
        <w:rPr>
          <w:rFonts w:ascii="Times New Roman" w:hAnsi="Times New Roman" w:cs="Times New Roman"/>
          <w:sz w:val="24"/>
          <w:szCs w:val="24"/>
        </w:rPr>
        <w:t xml:space="preserve"> završ</w:t>
      </w:r>
      <w:r w:rsidR="00474065">
        <w:rPr>
          <w:rFonts w:ascii="Times New Roman" w:hAnsi="Times New Roman" w:cs="Times New Roman"/>
          <w:sz w:val="24"/>
          <w:szCs w:val="24"/>
        </w:rPr>
        <w:t>ne</w:t>
      </w:r>
      <w:r>
        <w:rPr>
          <w:rFonts w:ascii="Times New Roman" w:hAnsi="Times New Roman" w:cs="Times New Roman"/>
          <w:sz w:val="24"/>
          <w:szCs w:val="24"/>
        </w:rPr>
        <w:t xml:space="preserve"> diob</w:t>
      </w:r>
      <w:r w:rsidR="00474065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03BE" w:rsidRPr="003E1EB3" w:rsidRDefault="00B103BE" w:rsidP="00474065">
      <w:pPr>
        <w:pStyle w:val="Bodytext20"/>
        <w:shd w:val="clear" w:color="auto" w:fill="auto"/>
        <w:spacing w:after="0" w:line="240" w:lineRule="auto"/>
        <w:ind w:firstLine="0"/>
        <w:jc w:val="both"/>
        <w:rPr>
          <w:rStyle w:val="Bodytext2Bold"/>
          <w:rFonts w:ascii="Times New Roman" w:hAnsi="Times New Roman" w:cs="Times New Roman"/>
          <w:color w:val="auto"/>
        </w:rPr>
      </w:pPr>
      <w:r w:rsidRPr="003E1EB3">
        <w:rPr>
          <w:rFonts w:ascii="Times New Roman" w:hAnsi="Times New Roman" w:cs="Times New Roman"/>
          <w:sz w:val="24"/>
          <w:szCs w:val="24"/>
        </w:rPr>
        <w:t>Raspoloživa sredstva</w:t>
      </w:r>
      <w:r w:rsidR="00913C70">
        <w:rPr>
          <w:rFonts w:ascii="Times New Roman" w:hAnsi="Times New Roman" w:cs="Times New Roman"/>
          <w:sz w:val="24"/>
          <w:szCs w:val="24"/>
        </w:rPr>
        <w:t>,</w:t>
      </w:r>
      <w:r w:rsidR="003E0DB1" w:rsidRPr="003E1EB3">
        <w:rPr>
          <w:rFonts w:ascii="Times New Roman" w:hAnsi="Times New Roman" w:cs="Times New Roman"/>
          <w:sz w:val="24"/>
          <w:szCs w:val="24"/>
        </w:rPr>
        <w:t xml:space="preserve"> nakon podmirenja troškova </w:t>
      </w:r>
      <w:r w:rsidR="00913C70">
        <w:rPr>
          <w:rFonts w:ascii="Times New Roman" w:hAnsi="Times New Roman" w:cs="Times New Roman"/>
          <w:sz w:val="24"/>
          <w:szCs w:val="24"/>
        </w:rPr>
        <w:t xml:space="preserve">samog </w:t>
      </w:r>
      <w:r w:rsidR="003E0DB1" w:rsidRPr="003E1EB3">
        <w:rPr>
          <w:rFonts w:ascii="Times New Roman" w:hAnsi="Times New Roman" w:cs="Times New Roman"/>
          <w:sz w:val="24"/>
          <w:szCs w:val="24"/>
        </w:rPr>
        <w:t>stečajnog</w:t>
      </w:r>
      <w:r w:rsidR="003E1EB3" w:rsidRPr="003E1EB3">
        <w:rPr>
          <w:rFonts w:ascii="Times New Roman" w:hAnsi="Times New Roman" w:cs="Times New Roman"/>
          <w:sz w:val="24"/>
          <w:szCs w:val="24"/>
        </w:rPr>
        <w:t xml:space="preserve"> po</w:t>
      </w:r>
      <w:r w:rsidR="003E0DB1" w:rsidRPr="003E1EB3">
        <w:rPr>
          <w:rFonts w:ascii="Times New Roman" w:hAnsi="Times New Roman" w:cs="Times New Roman"/>
          <w:sz w:val="24"/>
          <w:szCs w:val="24"/>
        </w:rPr>
        <w:t xml:space="preserve">stupka </w:t>
      </w:r>
      <w:r w:rsidRPr="003E1EB3">
        <w:rPr>
          <w:rFonts w:ascii="Times New Roman" w:hAnsi="Times New Roman" w:cs="Times New Roman"/>
          <w:sz w:val="24"/>
          <w:szCs w:val="24"/>
        </w:rPr>
        <w:t xml:space="preserve"> koj</w:t>
      </w:r>
      <w:r w:rsidR="003E1EB3" w:rsidRPr="003E1EB3">
        <w:rPr>
          <w:rFonts w:ascii="Times New Roman" w:hAnsi="Times New Roman" w:cs="Times New Roman"/>
          <w:sz w:val="24"/>
          <w:szCs w:val="24"/>
        </w:rPr>
        <w:t xml:space="preserve">a </w:t>
      </w:r>
      <w:r w:rsidRPr="003E1EB3">
        <w:rPr>
          <w:rFonts w:ascii="Times New Roman" w:hAnsi="Times New Roman" w:cs="Times New Roman"/>
          <w:sz w:val="24"/>
          <w:szCs w:val="24"/>
        </w:rPr>
        <w:t xml:space="preserve">se nakon donošenja Rješenja suda </w:t>
      </w:r>
      <w:r w:rsidR="0056129E">
        <w:rPr>
          <w:rFonts w:ascii="Times New Roman" w:hAnsi="Times New Roman" w:cs="Times New Roman"/>
          <w:sz w:val="24"/>
          <w:szCs w:val="24"/>
        </w:rPr>
        <w:t xml:space="preserve"> trebaju </w:t>
      </w:r>
      <w:r w:rsidRPr="003E1EB3">
        <w:rPr>
          <w:rFonts w:ascii="Times New Roman" w:hAnsi="Times New Roman" w:cs="Times New Roman"/>
          <w:sz w:val="24"/>
          <w:szCs w:val="24"/>
        </w:rPr>
        <w:t xml:space="preserve">rasporediti </w:t>
      </w:r>
      <w:proofErr w:type="spellStart"/>
      <w:r w:rsidR="007B2078" w:rsidRPr="003E1EB3">
        <w:rPr>
          <w:rFonts w:ascii="Times New Roman" w:hAnsi="Times New Roman" w:cs="Times New Roman"/>
          <w:sz w:val="24"/>
          <w:szCs w:val="24"/>
        </w:rPr>
        <w:t>razlučnom</w:t>
      </w:r>
      <w:proofErr w:type="spellEnd"/>
      <w:r w:rsidR="007B2078" w:rsidRPr="003E1EB3">
        <w:rPr>
          <w:rFonts w:ascii="Times New Roman" w:hAnsi="Times New Roman" w:cs="Times New Roman"/>
          <w:sz w:val="24"/>
          <w:szCs w:val="24"/>
        </w:rPr>
        <w:t xml:space="preserve"> </w:t>
      </w:r>
      <w:r w:rsidRPr="003E1EB3">
        <w:rPr>
          <w:rFonts w:ascii="Times New Roman" w:hAnsi="Times New Roman" w:cs="Times New Roman"/>
          <w:sz w:val="24"/>
          <w:szCs w:val="24"/>
        </w:rPr>
        <w:t>vjerovni</w:t>
      </w:r>
      <w:r w:rsidR="007B2078" w:rsidRPr="003E1EB3">
        <w:rPr>
          <w:rFonts w:ascii="Times New Roman" w:hAnsi="Times New Roman" w:cs="Times New Roman"/>
          <w:sz w:val="24"/>
          <w:szCs w:val="24"/>
        </w:rPr>
        <w:t>ku</w:t>
      </w:r>
      <w:r w:rsidRPr="003E1EB3">
        <w:rPr>
          <w:rFonts w:ascii="Times New Roman" w:hAnsi="Times New Roman" w:cs="Times New Roman"/>
          <w:sz w:val="24"/>
          <w:szCs w:val="24"/>
        </w:rPr>
        <w:t xml:space="preserve"> </w:t>
      </w:r>
      <w:r w:rsidR="007B2078" w:rsidRPr="003E1EB3">
        <w:rPr>
          <w:rFonts w:ascii="Times New Roman" w:hAnsi="Times New Roman" w:cs="Times New Roman"/>
          <w:sz w:val="24"/>
          <w:szCs w:val="24"/>
        </w:rPr>
        <w:t>iznos</w:t>
      </w:r>
      <w:r w:rsidR="0056129E">
        <w:rPr>
          <w:rFonts w:ascii="Times New Roman" w:hAnsi="Times New Roman" w:cs="Times New Roman"/>
          <w:sz w:val="24"/>
          <w:szCs w:val="24"/>
        </w:rPr>
        <w:t>e</w:t>
      </w:r>
      <w:r w:rsidR="007B2078" w:rsidRPr="003E1EB3">
        <w:rPr>
          <w:rFonts w:ascii="Times New Roman" w:hAnsi="Times New Roman" w:cs="Times New Roman"/>
          <w:sz w:val="24"/>
          <w:szCs w:val="24"/>
        </w:rPr>
        <w:t xml:space="preserve"> </w:t>
      </w:r>
      <w:r w:rsidR="00DC5DA0">
        <w:rPr>
          <w:rFonts w:ascii="Times New Roman" w:hAnsi="Times New Roman" w:cs="Times New Roman"/>
          <w:sz w:val="24"/>
          <w:szCs w:val="24"/>
        </w:rPr>
        <w:t>420.535,19 kuna</w:t>
      </w:r>
      <w:r w:rsidRPr="003E1EB3">
        <w:rPr>
          <w:rStyle w:val="Bodytext2Bold"/>
          <w:rFonts w:ascii="Times New Roman" w:hAnsi="Times New Roman" w:cs="Times New Roman"/>
          <w:color w:val="auto"/>
          <w:sz w:val="24"/>
          <w:szCs w:val="24"/>
        </w:rPr>
        <w:t>.</w:t>
      </w:r>
    </w:p>
    <w:p w:rsidR="00B103BE" w:rsidRPr="003E1EB3" w:rsidRDefault="00B103BE" w:rsidP="00474065">
      <w:pPr>
        <w:pStyle w:val="Bodytext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B103BE" w:rsidRPr="003E1EB3" w:rsidRDefault="00B103BE" w:rsidP="00474065">
      <w:pPr>
        <w:pStyle w:val="Bodytext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E1EB3">
        <w:rPr>
          <w:rFonts w:ascii="Times New Roman" w:hAnsi="Times New Roman" w:cs="Times New Roman"/>
          <w:sz w:val="24"/>
          <w:szCs w:val="24"/>
        </w:rPr>
        <w:t>Rješenjem</w:t>
      </w:r>
      <w:r w:rsidR="007B2078" w:rsidRPr="003E1EB3">
        <w:rPr>
          <w:rFonts w:ascii="Times New Roman" w:hAnsi="Times New Roman" w:cs="Times New Roman"/>
          <w:sz w:val="24"/>
          <w:szCs w:val="24"/>
        </w:rPr>
        <w:t xml:space="preserve"> </w:t>
      </w:r>
      <w:r w:rsidRPr="003E1EB3">
        <w:rPr>
          <w:rFonts w:ascii="Times New Roman" w:hAnsi="Times New Roman" w:cs="Times New Roman"/>
          <w:sz w:val="24"/>
          <w:szCs w:val="24"/>
        </w:rPr>
        <w:t>od 2</w:t>
      </w:r>
      <w:r w:rsidR="00DE08CA">
        <w:rPr>
          <w:rFonts w:ascii="Times New Roman" w:hAnsi="Times New Roman" w:cs="Times New Roman"/>
          <w:sz w:val="24"/>
          <w:szCs w:val="24"/>
        </w:rPr>
        <w:t>6</w:t>
      </w:r>
      <w:r w:rsidR="007B2078" w:rsidRPr="003E1EB3">
        <w:rPr>
          <w:rFonts w:ascii="Times New Roman" w:hAnsi="Times New Roman" w:cs="Times New Roman"/>
        </w:rPr>
        <w:t xml:space="preserve"> </w:t>
      </w:r>
      <w:r w:rsidR="00DE08CA">
        <w:rPr>
          <w:rFonts w:ascii="Times New Roman" w:hAnsi="Times New Roman" w:cs="Times New Roman"/>
        </w:rPr>
        <w:t>travnja</w:t>
      </w:r>
      <w:r w:rsidRPr="003E1EB3">
        <w:rPr>
          <w:rFonts w:ascii="Times New Roman" w:hAnsi="Times New Roman" w:cs="Times New Roman"/>
          <w:sz w:val="24"/>
          <w:szCs w:val="24"/>
        </w:rPr>
        <w:t xml:space="preserve"> 2017. godine </w:t>
      </w:r>
      <w:r w:rsidR="00DE08CA">
        <w:rPr>
          <w:rFonts w:ascii="Times New Roman" w:hAnsi="Times New Roman" w:cs="Times New Roman"/>
          <w:sz w:val="24"/>
          <w:szCs w:val="24"/>
        </w:rPr>
        <w:t>2</w:t>
      </w:r>
      <w:r w:rsidRPr="003E1EB3">
        <w:rPr>
          <w:rFonts w:ascii="Times New Roman" w:hAnsi="Times New Roman" w:cs="Times New Roman"/>
          <w:sz w:val="24"/>
          <w:szCs w:val="24"/>
        </w:rPr>
        <w:t xml:space="preserve"> St- </w:t>
      </w:r>
      <w:r w:rsidR="00DE08CA">
        <w:rPr>
          <w:rFonts w:ascii="Times New Roman" w:hAnsi="Times New Roman" w:cs="Times New Roman"/>
          <w:sz w:val="24"/>
          <w:szCs w:val="24"/>
        </w:rPr>
        <w:t>440</w:t>
      </w:r>
      <w:r w:rsidRPr="003E1EB3">
        <w:rPr>
          <w:rFonts w:ascii="Times New Roman" w:hAnsi="Times New Roman" w:cs="Times New Roman"/>
          <w:sz w:val="24"/>
          <w:szCs w:val="24"/>
        </w:rPr>
        <w:t>/</w:t>
      </w:r>
      <w:r w:rsidR="00DE08CA">
        <w:rPr>
          <w:rFonts w:ascii="Times New Roman" w:hAnsi="Times New Roman" w:cs="Times New Roman"/>
          <w:sz w:val="24"/>
          <w:szCs w:val="24"/>
        </w:rPr>
        <w:t>20</w:t>
      </w:r>
      <w:r w:rsidRPr="003E1EB3">
        <w:rPr>
          <w:rFonts w:ascii="Times New Roman" w:hAnsi="Times New Roman" w:cs="Times New Roman"/>
          <w:sz w:val="24"/>
          <w:szCs w:val="24"/>
        </w:rPr>
        <w:t>16-</w:t>
      </w:r>
      <w:r w:rsidR="007B2078" w:rsidRPr="003E1EB3">
        <w:rPr>
          <w:rFonts w:ascii="Times New Roman" w:hAnsi="Times New Roman" w:cs="Times New Roman"/>
          <w:sz w:val="24"/>
          <w:szCs w:val="24"/>
        </w:rPr>
        <w:t>1</w:t>
      </w:r>
      <w:r w:rsidR="00DE08CA">
        <w:rPr>
          <w:rFonts w:ascii="Times New Roman" w:hAnsi="Times New Roman" w:cs="Times New Roman"/>
          <w:sz w:val="24"/>
          <w:szCs w:val="24"/>
        </w:rPr>
        <w:t>9</w:t>
      </w:r>
      <w:r w:rsidRPr="003E1EB3">
        <w:rPr>
          <w:rFonts w:ascii="Times New Roman" w:hAnsi="Times New Roman" w:cs="Times New Roman"/>
          <w:sz w:val="24"/>
          <w:szCs w:val="24"/>
        </w:rPr>
        <w:t xml:space="preserve"> u cijelosti se smatraju utvrđene tražbine vjerovnika viših isplatnih redova</w:t>
      </w:r>
      <w:r w:rsidR="007B2078" w:rsidRPr="003E1EB3">
        <w:rPr>
          <w:rFonts w:ascii="Times New Roman" w:hAnsi="Times New Roman" w:cs="Times New Roman"/>
          <w:sz w:val="24"/>
          <w:szCs w:val="24"/>
        </w:rPr>
        <w:t xml:space="preserve"> i  to </w:t>
      </w:r>
      <w:r w:rsidRPr="003E1EB3">
        <w:rPr>
          <w:rFonts w:ascii="Times New Roman" w:hAnsi="Times New Roman" w:cs="Times New Roman"/>
          <w:sz w:val="24"/>
          <w:szCs w:val="24"/>
        </w:rPr>
        <w:t xml:space="preserve"> I viši isplatni</w:t>
      </w:r>
      <w:r w:rsidR="007B2078" w:rsidRPr="003E1EB3">
        <w:rPr>
          <w:rFonts w:ascii="Times New Roman" w:hAnsi="Times New Roman" w:cs="Times New Roman"/>
          <w:sz w:val="24"/>
          <w:szCs w:val="24"/>
        </w:rPr>
        <w:t xml:space="preserve">, </w:t>
      </w:r>
      <w:r w:rsidRPr="003E1EB3">
        <w:rPr>
          <w:rFonts w:ascii="Times New Roman" w:hAnsi="Times New Roman" w:cs="Times New Roman"/>
          <w:sz w:val="24"/>
          <w:szCs w:val="24"/>
        </w:rPr>
        <w:t xml:space="preserve">kao </w:t>
      </w:r>
      <w:r w:rsidR="007B2078" w:rsidRPr="003E1EB3">
        <w:rPr>
          <w:rFonts w:ascii="Times New Roman" w:hAnsi="Times New Roman" w:cs="Times New Roman"/>
          <w:sz w:val="24"/>
          <w:szCs w:val="24"/>
        </w:rPr>
        <w:t xml:space="preserve">što </w:t>
      </w:r>
      <w:r w:rsidRPr="003E1EB3">
        <w:rPr>
          <w:rFonts w:ascii="Times New Roman" w:hAnsi="Times New Roman" w:cs="Times New Roman"/>
          <w:sz w:val="24"/>
          <w:szCs w:val="24"/>
        </w:rPr>
        <w:t>je niže navedeno.</w:t>
      </w:r>
    </w:p>
    <w:p w:rsidR="00B103BE" w:rsidRPr="003E1EB3" w:rsidRDefault="00B103BE" w:rsidP="00B20F01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pl-PL"/>
        </w:rPr>
      </w:pPr>
      <w:r w:rsidRPr="003E1EB3">
        <w:rPr>
          <w:rFonts w:ascii="Times New Roman" w:hAnsi="Times New Roman"/>
          <w:b/>
        </w:rPr>
        <w:tab/>
      </w:r>
      <w:r w:rsidRPr="003E1EB3">
        <w:rPr>
          <w:rFonts w:ascii="Times New Roman" w:hAnsi="Times New Roman"/>
          <w:b/>
        </w:rPr>
        <w:tab/>
      </w:r>
      <w:r w:rsidRPr="003E1EB3">
        <w:rPr>
          <w:rFonts w:ascii="Times New Roman" w:hAnsi="Times New Roman"/>
          <w:b/>
        </w:rPr>
        <w:tab/>
      </w:r>
      <w:r w:rsidRPr="003E1EB3">
        <w:rPr>
          <w:rFonts w:ascii="Times New Roman" w:hAnsi="Times New Roman"/>
          <w:b/>
        </w:rPr>
        <w:tab/>
      </w:r>
    </w:p>
    <w:p w:rsidR="006B758C" w:rsidRPr="003E1EB3" w:rsidRDefault="00995131" w:rsidP="00B20F01">
      <w:pPr>
        <w:shd w:val="clear" w:color="auto" w:fill="FFFFFF"/>
        <w:jc w:val="both"/>
        <w:rPr>
          <w:rFonts w:ascii="Times New Roman" w:hAnsi="Times New Roman"/>
        </w:rPr>
      </w:pPr>
      <w:r w:rsidRPr="003E1EB3">
        <w:rPr>
          <w:rFonts w:ascii="Times New Roman" w:hAnsi="Times New Roman"/>
          <w:b/>
        </w:rPr>
        <w:tab/>
      </w:r>
      <w:r w:rsidRPr="003E1EB3">
        <w:rPr>
          <w:rFonts w:ascii="Times New Roman" w:hAnsi="Times New Roman"/>
          <w:b/>
        </w:rPr>
        <w:tab/>
      </w:r>
      <w:r w:rsidRPr="003E1EB3">
        <w:rPr>
          <w:rFonts w:ascii="Times New Roman" w:hAnsi="Times New Roman"/>
          <w:b/>
        </w:rPr>
        <w:tab/>
      </w:r>
      <w:r w:rsidRPr="003E1EB3">
        <w:rPr>
          <w:rFonts w:ascii="Times New Roman" w:hAnsi="Times New Roman"/>
          <w:b/>
        </w:rPr>
        <w:tab/>
      </w:r>
      <w:r w:rsidRPr="003E1EB3">
        <w:rPr>
          <w:rFonts w:ascii="Times New Roman" w:hAnsi="Times New Roman"/>
          <w:b/>
        </w:rPr>
        <w:tab/>
      </w:r>
      <w:r w:rsidRPr="003E1EB3">
        <w:rPr>
          <w:rFonts w:ascii="Times New Roman" w:hAnsi="Times New Roman"/>
          <w:b/>
        </w:rPr>
        <w:tab/>
      </w:r>
      <w:r w:rsidRPr="003E1EB3">
        <w:rPr>
          <w:rFonts w:ascii="Times New Roman" w:hAnsi="Times New Roman"/>
          <w:b/>
        </w:rPr>
        <w:tab/>
      </w:r>
      <w:r w:rsidRPr="003E1EB3">
        <w:rPr>
          <w:rFonts w:ascii="Times New Roman" w:hAnsi="Times New Roman"/>
          <w:b/>
        </w:rPr>
        <w:tab/>
      </w:r>
      <w:r w:rsidRPr="003E1EB3">
        <w:rPr>
          <w:rFonts w:ascii="Times New Roman" w:hAnsi="Times New Roman"/>
          <w:b/>
        </w:rPr>
        <w:tab/>
      </w:r>
      <w:r w:rsidRPr="003E1EB3">
        <w:rPr>
          <w:rFonts w:ascii="Times New Roman" w:hAnsi="Times New Roman"/>
          <w:b/>
        </w:rPr>
        <w:tab/>
      </w:r>
      <w:r w:rsidRPr="003E1EB3">
        <w:rPr>
          <w:rFonts w:ascii="Times New Roman" w:hAnsi="Times New Roman"/>
        </w:rPr>
        <w:t xml:space="preserve">Tabela </w:t>
      </w:r>
      <w:r w:rsidR="00DC5DA0">
        <w:rPr>
          <w:rFonts w:ascii="Times New Roman" w:hAnsi="Times New Roman"/>
        </w:rPr>
        <w:t>3</w:t>
      </w:r>
    </w:p>
    <w:tbl>
      <w:tblPr>
        <w:tblStyle w:val="Reetkatablice"/>
        <w:tblW w:w="8786" w:type="dxa"/>
        <w:tblLook w:val="04A0" w:firstRow="1" w:lastRow="0" w:firstColumn="1" w:lastColumn="0" w:noHBand="0" w:noVBand="1"/>
      </w:tblPr>
      <w:tblGrid>
        <w:gridCol w:w="510"/>
        <w:gridCol w:w="481"/>
        <w:gridCol w:w="3969"/>
        <w:gridCol w:w="1843"/>
        <w:gridCol w:w="1983"/>
      </w:tblGrid>
      <w:tr w:rsidR="003F5FCD" w:rsidRPr="003E1EB3" w:rsidTr="00DE08CA">
        <w:trPr>
          <w:trHeight w:val="1215"/>
        </w:trPr>
        <w:tc>
          <w:tcPr>
            <w:tcW w:w="510" w:type="dxa"/>
          </w:tcPr>
          <w:p w:rsidR="003F5FCD" w:rsidRPr="003E1EB3" w:rsidRDefault="003F5FCD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R.</w:t>
            </w:r>
          </w:p>
          <w:p w:rsidR="003F5FCD" w:rsidRPr="003E1EB3" w:rsidRDefault="003F5FCD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br.</w:t>
            </w:r>
          </w:p>
        </w:tc>
        <w:tc>
          <w:tcPr>
            <w:tcW w:w="481" w:type="dxa"/>
          </w:tcPr>
          <w:p w:rsidR="003F5FCD" w:rsidRPr="003E1EB3" w:rsidRDefault="003F5FCD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R. br.</w:t>
            </w:r>
          </w:p>
          <w:p w:rsidR="003F5FCD" w:rsidRPr="003E1EB3" w:rsidRDefault="003F5FCD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pr.</w:t>
            </w:r>
          </w:p>
        </w:tc>
        <w:tc>
          <w:tcPr>
            <w:tcW w:w="3969" w:type="dxa"/>
            <w:hideMark/>
          </w:tcPr>
          <w:p w:rsidR="003F5FCD" w:rsidRPr="003E1EB3" w:rsidRDefault="003F5FCD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Ime i prezime, adresa i OIB vjerovnika</w:t>
            </w:r>
          </w:p>
        </w:tc>
        <w:tc>
          <w:tcPr>
            <w:tcW w:w="1843" w:type="dxa"/>
            <w:hideMark/>
          </w:tcPr>
          <w:p w:rsidR="003F5FCD" w:rsidRPr="003E1EB3" w:rsidRDefault="003F5FCD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Iznos priznate  tražbine</w:t>
            </w:r>
            <w:r w:rsidR="00991D9E" w:rsidRPr="003E1EB3">
              <w:rPr>
                <w:rFonts w:ascii="Times New Roman" w:eastAsia="Times New Roman" w:hAnsi="Times New Roman"/>
                <w:lang w:eastAsia="hr-HR"/>
              </w:rPr>
              <w:t xml:space="preserve"> u kn </w:t>
            </w:r>
          </w:p>
        </w:tc>
        <w:tc>
          <w:tcPr>
            <w:tcW w:w="1983" w:type="dxa"/>
            <w:hideMark/>
          </w:tcPr>
          <w:p w:rsidR="003F5FCD" w:rsidRPr="003E1EB3" w:rsidRDefault="003F5FCD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Iznos za isplatu- djelomična dioba</w:t>
            </w:r>
          </w:p>
        </w:tc>
      </w:tr>
      <w:tr w:rsidR="003F5FCD" w:rsidRPr="003E1EB3" w:rsidTr="00DE08CA">
        <w:trPr>
          <w:trHeight w:val="300"/>
        </w:trPr>
        <w:tc>
          <w:tcPr>
            <w:tcW w:w="510" w:type="dxa"/>
          </w:tcPr>
          <w:p w:rsidR="003F5FCD" w:rsidRPr="003E1EB3" w:rsidRDefault="003F5FCD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1</w:t>
            </w:r>
          </w:p>
        </w:tc>
        <w:tc>
          <w:tcPr>
            <w:tcW w:w="481" w:type="dxa"/>
          </w:tcPr>
          <w:p w:rsidR="003F5FCD" w:rsidRPr="003E1EB3" w:rsidRDefault="003F5FCD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1</w:t>
            </w:r>
          </w:p>
        </w:tc>
        <w:tc>
          <w:tcPr>
            <w:tcW w:w="3969" w:type="dxa"/>
            <w:noWrap/>
            <w:hideMark/>
          </w:tcPr>
          <w:p w:rsidR="00250D46" w:rsidRPr="003E1EB3" w:rsidRDefault="00DE08CA" w:rsidP="00B20F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Antun Kovačić,</w:t>
            </w:r>
            <w:r w:rsidR="00DE7DF5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Naselje dr. V. Mačeka</w:t>
            </w:r>
            <w:r w:rsidR="00DE7DF5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21, Šenkovac OIB 70330616503</w:t>
            </w:r>
          </w:p>
        </w:tc>
        <w:tc>
          <w:tcPr>
            <w:tcW w:w="1843" w:type="dxa"/>
            <w:noWrap/>
            <w:hideMark/>
          </w:tcPr>
          <w:p w:rsidR="003F5FCD" w:rsidRPr="003E1EB3" w:rsidRDefault="00DE7DF5" w:rsidP="00DE7DF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10.778,18</w:t>
            </w:r>
          </w:p>
        </w:tc>
        <w:tc>
          <w:tcPr>
            <w:tcW w:w="1983" w:type="dxa"/>
            <w:noWrap/>
            <w:hideMark/>
          </w:tcPr>
          <w:p w:rsidR="003F5FCD" w:rsidRPr="003E1EB3" w:rsidRDefault="00250D46" w:rsidP="00DE7DF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00,00</w:t>
            </w:r>
          </w:p>
        </w:tc>
      </w:tr>
      <w:tr w:rsidR="003F5FCD" w:rsidRPr="003E1EB3" w:rsidTr="00DE08CA">
        <w:trPr>
          <w:trHeight w:val="315"/>
        </w:trPr>
        <w:tc>
          <w:tcPr>
            <w:tcW w:w="510" w:type="dxa"/>
          </w:tcPr>
          <w:p w:rsidR="003F5FCD" w:rsidRPr="003E1EB3" w:rsidRDefault="003F5FCD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481" w:type="dxa"/>
          </w:tcPr>
          <w:p w:rsidR="003F5FCD" w:rsidRPr="003E1EB3" w:rsidRDefault="003F5FCD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3969" w:type="dxa"/>
            <w:noWrap/>
            <w:hideMark/>
          </w:tcPr>
          <w:p w:rsidR="00DE08CA" w:rsidRPr="003E1EB3" w:rsidRDefault="00DE08CA" w:rsidP="00DE08CA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RH-MINISTARSTVO FINANCIJA</w:t>
            </w:r>
          </w:p>
          <w:p w:rsidR="003F5FCD" w:rsidRPr="003E1EB3" w:rsidRDefault="00DE08CA" w:rsidP="00DE08CA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Krapina, I. Rendića 5</w:t>
            </w:r>
            <w:r w:rsidR="00DE7DF5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, OIB186831364</w:t>
            </w:r>
            <w:r w:rsidR="00F56C9D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87</w:t>
            </w:r>
          </w:p>
        </w:tc>
        <w:tc>
          <w:tcPr>
            <w:tcW w:w="1843" w:type="dxa"/>
            <w:noWrap/>
            <w:hideMark/>
          </w:tcPr>
          <w:p w:rsidR="003F5FCD" w:rsidRPr="003E1EB3" w:rsidRDefault="00DE7DF5" w:rsidP="00DE7DF5">
            <w:pPr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6.388,85</w:t>
            </w:r>
          </w:p>
        </w:tc>
        <w:tc>
          <w:tcPr>
            <w:tcW w:w="1983" w:type="dxa"/>
            <w:noWrap/>
            <w:hideMark/>
          </w:tcPr>
          <w:p w:rsidR="003F5FCD" w:rsidRPr="003E1EB3" w:rsidRDefault="00250D46" w:rsidP="00DE7DF5">
            <w:pPr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00,00</w:t>
            </w:r>
          </w:p>
        </w:tc>
      </w:tr>
      <w:tr w:rsidR="00DE08CA" w:rsidTr="00DE08CA">
        <w:tc>
          <w:tcPr>
            <w:tcW w:w="510" w:type="dxa"/>
          </w:tcPr>
          <w:p w:rsidR="00DE08CA" w:rsidRDefault="00DE08CA" w:rsidP="00B20F01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" w:type="dxa"/>
          </w:tcPr>
          <w:p w:rsidR="00DE08CA" w:rsidRDefault="00DE08CA" w:rsidP="00B20F01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DE08CA" w:rsidRDefault="00DE08CA" w:rsidP="00B20F01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E1EB3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Ukupno :</w:t>
            </w:r>
          </w:p>
        </w:tc>
        <w:tc>
          <w:tcPr>
            <w:tcW w:w="1843" w:type="dxa"/>
          </w:tcPr>
          <w:p w:rsidR="00DE08CA" w:rsidRDefault="00DE7DF5" w:rsidP="00DE7DF5">
            <w:pPr>
              <w:pStyle w:val="Bodytext30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17.167,03</w:t>
            </w:r>
          </w:p>
        </w:tc>
        <w:tc>
          <w:tcPr>
            <w:tcW w:w="1983" w:type="dxa"/>
          </w:tcPr>
          <w:p w:rsidR="00DE08CA" w:rsidRDefault="00DE7DF5" w:rsidP="00DE7DF5">
            <w:pPr>
              <w:pStyle w:val="Bodytext30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00,00</w:t>
            </w:r>
          </w:p>
        </w:tc>
      </w:tr>
    </w:tbl>
    <w:p w:rsidR="000B174A" w:rsidRPr="003E1EB3" w:rsidRDefault="000B174A" w:rsidP="00B20F01">
      <w:pPr>
        <w:pStyle w:val="Bodytext30"/>
        <w:shd w:val="clear" w:color="auto" w:fill="auto"/>
        <w:spacing w:line="240" w:lineRule="auto"/>
        <w:jc w:val="both"/>
        <w:rPr>
          <w:rFonts w:ascii="Times New Roman" w:hAnsi="Times New Roman" w:cs="Times New Roman"/>
        </w:rPr>
      </w:pPr>
    </w:p>
    <w:p w:rsidR="00114A32" w:rsidRPr="003E1EB3" w:rsidRDefault="005F1ABE" w:rsidP="00B20F01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3E1EB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14A32" w:rsidRPr="003E1EB3">
        <w:rPr>
          <w:rFonts w:ascii="Times New Roman" w:hAnsi="Times New Roman"/>
          <w:sz w:val="24"/>
          <w:szCs w:val="24"/>
          <w:lang w:val="pl-PL"/>
        </w:rPr>
        <w:t>Istim riješenjem priznate su i tražbine II višeg isplatnog reda</w:t>
      </w:r>
      <w:r w:rsidR="00EB52D5" w:rsidRPr="003E1EB3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114A32" w:rsidRPr="003E1EB3">
        <w:rPr>
          <w:rFonts w:ascii="Times New Roman" w:hAnsi="Times New Roman"/>
          <w:sz w:val="24"/>
          <w:szCs w:val="24"/>
          <w:lang w:val="pl-PL"/>
        </w:rPr>
        <w:t xml:space="preserve"> kako slijedi:</w:t>
      </w:r>
    </w:p>
    <w:p w:rsidR="00114A32" w:rsidRPr="003E1EB3" w:rsidRDefault="00995131" w:rsidP="00B20F01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3E1EB3">
        <w:rPr>
          <w:rFonts w:ascii="Times New Roman" w:hAnsi="Times New Roman"/>
          <w:sz w:val="24"/>
          <w:szCs w:val="24"/>
          <w:lang w:val="pl-PL"/>
        </w:rPr>
        <w:tab/>
      </w:r>
      <w:r w:rsidRPr="003E1EB3">
        <w:rPr>
          <w:rFonts w:ascii="Times New Roman" w:hAnsi="Times New Roman"/>
          <w:sz w:val="24"/>
          <w:szCs w:val="24"/>
          <w:lang w:val="pl-PL"/>
        </w:rPr>
        <w:tab/>
      </w:r>
      <w:r w:rsidRPr="003E1EB3">
        <w:rPr>
          <w:rFonts w:ascii="Times New Roman" w:hAnsi="Times New Roman"/>
          <w:sz w:val="24"/>
          <w:szCs w:val="24"/>
          <w:lang w:val="pl-PL"/>
        </w:rPr>
        <w:tab/>
      </w:r>
      <w:r w:rsidRPr="003E1EB3">
        <w:rPr>
          <w:rFonts w:ascii="Times New Roman" w:hAnsi="Times New Roman"/>
          <w:sz w:val="24"/>
          <w:szCs w:val="24"/>
          <w:lang w:val="pl-PL"/>
        </w:rPr>
        <w:tab/>
      </w:r>
      <w:r w:rsidRPr="003E1EB3">
        <w:rPr>
          <w:rFonts w:ascii="Times New Roman" w:hAnsi="Times New Roman"/>
          <w:sz w:val="24"/>
          <w:szCs w:val="24"/>
          <w:lang w:val="pl-PL"/>
        </w:rPr>
        <w:tab/>
      </w:r>
      <w:r w:rsidRPr="003E1EB3">
        <w:rPr>
          <w:rFonts w:ascii="Times New Roman" w:hAnsi="Times New Roman"/>
          <w:sz w:val="24"/>
          <w:szCs w:val="24"/>
          <w:lang w:val="pl-PL"/>
        </w:rPr>
        <w:tab/>
      </w:r>
      <w:r w:rsidRPr="003E1EB3">
        <w:rPr>
          <w:rFonts w:ascii="Times New Roman" w:hAnsi="Times New Roman"/>
          <w:sz w:val="24"/>
          <w:szCs w:val="24"/>
          <w:lang w:val="pl-PL"/>
        </w:rPr>
        <w:tab/>
      </w:r>
      <w:r w:rsidRPr="003E1EB3">
        <w:rPr>
          <w:rFonts w:ascii="Times New Roman" w:hAnsi="Times New Roman"/>
          <w:sz w:val="24"/>
          <w:szCs w:val="24"/>
          <w:lang w:val="pl-PL"/>
        </w:rPr>
        <w:tab/>
      </w:r>
      <w:r w:rsidRPr="003E1EB3">
        <w:rPr>
          <w:rFonts w:ascii="Times New Roman" w:hAnsi="Times New Roman"/>
          <w:sz w:val="24"/>
          <w:szCs w:val="24"/>
          <w:lang w:val="pl-PL"/>
        </w:rPr>
        <w:tab/>
      </w:r>
      <w:r w:rsidRPr="003E1EB3">
        <w:rPr>
          <w:rFonts w:ascii="Times New Roman" w:hAnsi="Times New Roman"/>
          <w:sz w:val="24"/>
          <w:szCs w:val="24"/>
          <w:lang w:val="pl-PL"/>
        </w:rPr>
        <w:tab/>
      </w:r>
      <w:r w:rsidRPr="003E1EB3">
        <w:rPr>
          <w:rFonts w:ascii="Times New Roman" w:hAnsi="Times New Roman"/>
          <w:sz w:val="24"/>
          <w:szCs w:val="24"/>
          <w:lang w:val="pl-PL"/>
        </w:rPr>
        <w:tab/>
        <w:t xml:space="preserve">Tabela </w:t>
      </w:r>
      <w:r w:rsidR="00DC5DA0">
        <w:rPr>
          <w:rFonts w:ascii="Times New Roman" w:hAnsi="Times New Roman"/>
          <w:sz w:val="24"/>
          <w:szCs w:val="24"/>
          <w:lang w:val="pl-PL"/>
        </w:rPr>
        <w:t>4</w:t>
      </w:r>
    </w:p>
    <w:tbl>
      <w:tblPr>
        <w:tblW w:w="8545" w:type="dxa"/>
        <w:tblInd w:w="132" w:type="dxa"/>
        <w:tblLook w:val="04A0" w:firstRow="1" w:lastRow="0" w:firstColumn="1" w:lastColumn="0" w:noHBand="0" w:noVBand="1"/>
      </w:tblPr>
      <w:tblGrid>
        <w:gridCol w:w="660"/>
        <w:gridCol w:w="663"/>
        <w:gridCol w:w="4394"/>
        <w:gridCol w:w="1371"/>
        <w:gridCol w:w="1457"/>
      </w:tblGrid>
      <w:tr w:rsidR="003F5FCD" w:rsidRPr="003E1EB3" w:rsidTr="00AD0F18">
        <w:trPr>
          <w:trHeight w:val="1215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</w:tcPr>
          <w:p w:rsidR="00991D9E" w:rsidRPr="003E1EB3" w:rsidRDefault="003F5FCD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 xml:space="preserve">R. </w:t>
            </w:r>
          </w:p>
          <w:p w:rsidR="003F5FCD" w:rsidRPr="003E1EB3" w:rsidRDefault="003F5FCD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br.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</w:tcPr>
          <w:p w:rsidR="003F5FCD" w:rsidRPr="003E1EB3" w:rsidRDefault="00991D9E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R.</w:t>
            </w:r>
          </w:p>
          <w:p w:rsidR="00991D9E" w:rsidRPr="003E1EB3" w:rsidRDefault="00991D9E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br.</w:t>
            </w:r>
          </w:p>
          <w:p w:rsidR="00991D9E" w:rsidRPr="003E1EB3" w:rsidRDefault="00991D9E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Pr.</w:t>
            </w:r>
          </w:p>
        </w:tc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F5FCD" w:rsidRPr="003E1EB3" w:rsidRDefault="003F5FCD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Adresa/sjedište vjerovnika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F5FCD" w:rsidRPr="003E1EB3" w:rsidRDefault="003F5FCD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Iznos priznate tražbine</w:t>
            </w:r>
            <w:r w:rsidR="00991D9E" w:rsidRPr="003E1EB3">
              <w:rPr>
                <w:rFonts w:ascii="Times New Roman" w:eastAsia="Times New Roman" w:hAnsi="Times New Roman"/>
                <w:lang w:eastAsia="hr-HR"/>
              </w:rPr>
              <w:t xml:space="preserve"> u kn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3F5FCD" w:rsidRPr="003E1EB3" w:rsidRDefault="003F5FCD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Iznos za isplatu- djelomična dioba</w:t>
            </w:r>
          </w:p>
        </w:tc>
      </w:tr>
      <w:tr w:rsidR="003F5FCD" w:rsidRPr="003E1EB3" w:rsidTr="00AD0F18">
        <w:trPr>
          <w:trHeight w:val="122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5FCD" w:rsidRPr="003E1EB3" w:rsidRDefault="00991D9E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5FCD" w:rsidRPr="003E1EB3" w:rsidRDefault="00250D46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1</w:t>
            </w:r>
          </w:p>
        </w:tc>
        <w:tc>
          <w:tcPr>
            <w:tcW w:w="4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D46" w:rsidRPr="003E1EB3" w:rsidRDefault="00250D46" w:rsidP="00B20F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RH-MINISTARSTVO FINANCIJA</w:t>
            </w:r>
          </w:p>
          <w:p w:rsidR="003F5FCD" w:rsidRPr="003E1EB3" w:rsidRDefault="00DE7DF5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Varaždin, Graberje 1</w:t>
            </w:r>
            <w:r w:rsidR="00250D46" w:rsidRPr="003E1EB3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OIB 18683136487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FCD" w:rsidRPr="003E1EB3" w:rsidRDefault="003F5FCD" w:rsidP="00F400B7">
            <w:pPr>
              <w:jc w:val="right"/>
              <w:rPr>
                <w:rFonts w:ascii="Times New Roman" w:eastAsia="Times New Roman" w:hAnsi="Times New Roman"/>
                <w:lang w:eastAsia="hr-HR"/>
              </w:rPr>
            </w:pPr>
          </w:p>
          <w:p w:rsidR="003F5FCD" w:rsidRPr="003E1EB3" w:rsidRDefault="00DE7DF5" w:rsidP="00F400B7">
            <w:pPr>
              <w:jc w:val="right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96.951,09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0F18" w:rsidRPr="003E1EB3" w:rsidRDefault="00AD0F18" w:rsidP="00F400B7">
            <w:pPr>
              <w:jc w:val="right"/>
              <w:rPr>
                <w:rFonts w:ascii="Times New Roman" w:eastAsia="Times New Roman" w:hAnsi="Times New Roman"/>
                <w:lang w:eastAsia="hr-HR"/>
              </w:rPr>
            </w:pPr>
          </w:p>
          <w:p w:rsidR="003F5FCD" w:rsidRPr="003E1EB3" w:rsidRDefault="003F5FCD" w:rsidP="00F400B7">
            <w:pPr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00,00</w:t>
            </w:r>
          </w:p>
        </w:tc>
      </w:tr>
      <w:tr w:rsidR="003F5FCD" w:rsidRPr="003E1EB3" w:rsidTr="00AD0F1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5FCD" w:rsidRPr="003E1EB3" w:rsidRDefault="00991D9E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5FCD" w:rsidRPr="003E1EB3" w:rsidRDefault="00250D46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2</w:t>
            </w:r>
          </w:p>
        </w:tc>
        <w:tc>
          <w:tcPr>
            <w:tcW w:w="4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FCD" w:rsidRPr="003E1EB3" w:rsidRDefault="00DE7DF5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PRIVREDNA BANKA ZAGREB, Radnička 50,</w:t>
            </w:r>
            <w:r w:rsidR="00F56C9D">
              <w:rPr>
                <w:rFonts w:ascii="Times New Roman" w:eastAsia="Times New Roman" w:hAnsi="Times New Roman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/>
                <w:lang w:eastAsia="hr-HR"/>
              </w:rPr>
              <w:t>OIB25356977</w:t>
            </w:r>
            <w:r w:rsidR="00F56C9D">
              <w:rPr>
                <w:rFonts w:ascii="Times New Roman" w:eastAsia="Times New Roman" w:hAnsi="Times New Roman"/>
                <w:lang w:eastAsia="hr-HR"/>
              </w:rPr>
              <w:t xml:space="preserve">32 </w:t>
            </w:r>
            <w:r w:rsidRPr="003E1EB3">
              <w:rPr>
                <w:rFonts w:ascii="Times New Roman" w:eastAsia="Times New Roman" w:hAnsi="Times New Roman"/>
                <w:b/>
                <w:lang w:eastAsia="hr-HR"/>
              </w:rPr>
              <w:t>RAZLUČNI VJEROVNIK -I ISPLATNI RED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FCD" w:rsidRPr="003E1EB3" w:rsidRDefault="00250D46" w:rsidP="00F400B7">
            <w:pPr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1</w:t>
            </w:r>
            <w:r w:rsidR="00DE7DF5">
              <w:rPr>
                <w:rFonts w:ascii="Times New Roman" w:eastAsia="Times New Roman" w:hAnsi="Times New Roman"/>
                <w:lang w:eastAsia="hr-HR"/>
              </w:rPr>
              <w:t>.</w:t>
            </w:r>
            <w:r w:rsidRPr="003E1EB3">
              <w:rPr>
                <w:rFonts w:ascii="Times New Roman" w:eastAsia="Times New Roman" w:hAnsi="Times New Roman"/>
                <w:lang w:eastAsia="hr-HR"/>
              </w:rPr>
              <w:t>3</w:t>
            </w:r>
            <w:r w:rsidR="00DE7DF5">
              <w:rPr>
                <w:rFonts w:ascii="Times New Roman" w:eastAsia="Times New Roman" w:hAnsi="Times New Roman"/>
                <w:lang w:eastAsia="hr-HR"/>
              </w:rPr>
              <w:t>44.189,19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FCD" w:rsidRPr="003E1EB3" w:rsidRDefault="00DC5DA0" w:rsidP="00F400B7">
            <w:pPr>
              <w:jc w:val="right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420.535,19</w:t>
            </w:r>
          </w:p>
        </w:tc>
      </w:tr>
      <w:tr w:rsidR="003F5FCD" w:rsidRPr="003E1EB3" w:rsidTr="00AD0F1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5FCD" w:rsidRPr="003E1EB3" w:rsidRDefault="00991D9E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5FCD" w:rsidRPr="003E1EB3" w:rsidRDefault="00250D46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3</w:t>
            </w:r>
          </w:p>
        </w:tc>
        <w:tc>
          <w:tcPr>
            <w:tcW w:w="4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FCD" w:rsidRPr="003E1EB3" w:rsidRDefault="00DE7DF5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GRAD ČAKOVEC, Ul. Kralja  Tomislava 15, OIB  44427688</w:t>
            </w:r>
            <w:r w:rsidR="00F56C9D">
              <w:rPr>
                <w:rFonts w:ascii="Times New Roman" w:eastAsia="Times New Roman" w:hAnsi="Times New Roman"/>
                <w:lang w:eastAsia="hr-HR"/>
              </w:rPr>
              <w:t>822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FCD" w:rsidRPr="003E1EB3" w:rsidRDefault="00DE7DF5" w:rsidP="00F400B7">
            <w:pPr>
              <w:jc w:val="right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6.936,15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FCD" w:rsidRPr="003E1EB3" w:rsidRDefault="003F5FCD" w:rsidP="00F400B7">
            <w:pPr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00,00</w:t>
            </w:r>
          </w:p>
        </w:tc>
      </w:tr>
      <w:tr w:rsidR="003F5FCD" w:rsidRPr="003E1EB3" w:rsidTr="00AD0F1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5FCD" w:rsidRPr="003E1EB3" w:rsidRDefault="00991D9E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5FCD" w:rsidRPr="003E1EB3" w:rsidRDefault="00250D46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4</w:t>
            </w:r>
          </w:p>
        </w:tc>
        <w:tc>
          <w:tcPr>
            <w:tcW w:w="4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FCD" w:rsidRPr="003E1EB3" w:rsidRDefault="00DE7DF5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 xml:space="preserve">MEĐIMURSKE VODE d.o.o., Matice </w:t>
            </w:r>
            <w:proofErr w:type="spellStart"/>
            <w:r>
              <w:rPr>
                <w:rFonts w:ascii="Times New Roman" w:eastAsia="Times New Roman" w:hAnsi="Times New Roman"/>
                <w:lang w:eastAsia="hr-HR"/>
              </w:rPr>
              <w:t>Hrvatkse</w:t>
            </w:r>
            <w:proofErr w:type="spellEnd"/>
            <w:r>
              <w:rPr>
                <w:rFonts w:ascii="Times New Roman" w:eastAsia="Times New Roman" w:hAnsi="Times New Roman"/>
                <w:lang w:eastAsia="hr-HR"/>
              </w:rPr>
              <w:t xml:space="preserve"> 10, Čakovec, OIB 81394716246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FCD" w:rsidRPr="003E1EB3" w:rsidRDefault="003F5FCD" w:rsidP="00F400B7">
            <w:pPr>
              <w:jc w:val="right"/>
              <w:rPr>
                <w:rFonts w:ascii="Times New Roman" w:eastAsia="Times New Roman" w:hAnsi="Times New Roman"/>
                <w:lang w:eastAsia="hr-HR"/>
              </w:rPr>
            </w:pPr>
          </w:p>
          <w:p w:rsidR="003F5FCD" w:rsidRPr="003E1EB3" w:rsidRDefault="00F56C9D" w:rsidP="00F400B7">
            <w:pPr>
              <w:jc w:val="right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738,73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FCD" w:rsidRPr="003E1EB3" w:rsidRDefault="003F5FCD" w:rsidP="00F400B7">
            <w:pPr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00,00</w:t>
            </w:r>
          </w:p>
        </w:tc>
      </w:tr>
      <w:tr w:rsidR="003F5FCD" w:rsidRPr="003E1EB3" w:rsidTr="00AD0F1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5FCD" w:rsidRPr="003E1EB3" w:rsidRDefault="00991D9E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5FCD" w:rsidRPr="003E1EB3" w:rsidRDefault="00250D46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5</w:t>
            </w:r>
          </w:p>
        </w:tc>
        <w:tc>
          <w:tcPr>
            <w:tcW w:w="4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9D" w:rsidRDefault="00DE7DF5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HEP-</w:t>
            </w:r>
            <w:r w:rsidR="004E3C44">
              <w:rPr>
                <w:rFonts w:ascii="Times New Roman" w:eastAsia="Times New Roman" w:hAnsi="Times New Roman"/>
                <w:lang w:eastAsia="hr-HR"/>
              </w:rPr>
              <w:t>Opskrba, Ul. Grada Vukovara 37, Zagreb</w:t>
            </w:r>
          </w:p>
          <w:p w:rsidR="00693220" w:rsidRPr="003E1EB3" w:rsidRDefault="00F56C9D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OIB 63073332379</w:t>
            </w:r>
            <w:r w:rsidR="00A36579" w:rsidRPr="003E1EB3">
              <w:rPr>
                <w:rFonts w:ascii="Times New Roman" w:eastAsia="Times New Roman" w:hAnsi="Times New Roman"/>
                <w:lang w:eastAsia="hr-HR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FCD" w:rsidRPr="003E1EB3" w:rsidRDefault="004E3C44" w:rsidP="00F400B7">
            <w:pPr>
              <w:jc w:val="right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170,62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FCD" w:rsidRPr="003E1EB3" w:rsidRDefault="004E3C44" w:rsidP="00F400B7">
            <w:pPr>
              <w:jc w:val="right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00</w:t>
            </w:r>
            <w:r w:rsidR="0038660C" w:rsidRPr="003E1EB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</w:t>
            </w:r>
            <w:r w:rsidR="0038660C" w:rsidRPr="003E1EB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</w:t>
            </w:r>
          </w:p>
        </w:tc>
      </w:tr>
      <w:tr w:rsidR="0056129E" w:rsidRPr="003E1EB3" w:rsidTr="00AD0F1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6129E" w:rsidRPr="003E1EB3" w:rsidRDefault="0056129E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6129E" w:rsidRPr="003E1EB3" w:rsidRDefault="0056129E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4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29E" w:rsidRDefault="0056129E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 xml:space="preserve">Ukupno </w:t>
            </w:r>
            <w:r>
              <w:rPr>
                <w:rFonts w:ascii="Times New Roman" w:eastAsia="Times New Roman" w:hAnsi="Times New Roman"/>
                <w:lang w:eastAsia="hr-HR"/>
              </w:rPr>
              <w:t>II (drugi) viši isplati red</w:t>
            </w:r>
            <w:r w:rsidRPr="003E1EB3">
              <w:rPr>
                <w:rFonts w:ascii="Times New Roman" w:eastAsia="Times New Roman" w:hAnsi="Times New Roman"/>
                <w:lang w:eastAsia="hr-HR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29E" w:rsidRDefault="0056129E" w:rsidP="00F400B7">
            <w:pPr>
              <w:jc w:val="right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1.448.985,78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6129E" w:rsidRDefault="0056129E" w:rsidP="00F400B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420.535,19</w:t>
            </w:r>
          </w:p>
        </w:tc>
      </w:tr>
      <w:tr w:rsidR="003F5FCD" w:rsidRPr="00F400B7" w:rsidTr="00AD0F18">
        <w:trPr>
          <w:trHeight w:val="315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</w:tcPr>
          <w:p w:rsidR="003F5FCD" w:rsidRPr="003E1EB3" w:rsidRDefault="003F5FCD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</w:tcPr>
          <w:p w:rsidR="003F5FCD" w:rsidRPr="003E1EB3" w:rsidRDefault="003F5FCD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5FCD" w:rsidRPr="003E1EB3" w:rsidRDefault="0056129E" w:rsidP="00B20F01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 xml:space="preserve">Ukupno I (prvi) i II (drugi)  viši isplatni red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F5FCD" w:rsidRPr="003E1EB3" w:rsidRDefault="0056129E" w:rsidP="00F400B7">
            <w:pPr>
              <w:jc w:val="right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1.466.152,81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3F5FCD" w:rsidRPr="00F400B7" w:rsidRDefault="00AA720B" w:rsidP="00F400B7">
            <w:pPr>
              <w:jc w:val="right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420.535,19</w:t>
            </w:r>
          </w:p>
        </w:tc>
      </w:tr>
    </w:tbl>
    <w:p w:rsidR="0056129E" w:rsidRDefault="0056129E" w:rsidP="00B20F01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B52D5" w:rsidRPr="003E1EB3" w:rsidRDefault="00A36579" w:rsidP="00B20F01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3E1EB3">
        <w:rPr>
          <w:rFonts w:ascii="Times New Roman" w:hAnsi="Times New Roman"/>
          <w:sz w:val="24"/>
          <w:szCs w:val="24"/>
          <w:lang w:val="pl-PL"/>
        </w:rPr>
        <w:t xml:space="preserve">Razmjerno namirenje tražbina I i </w:t>
      </w:r>
      <w:r w:rsidR="00EB52D5" w:rsidRPr="003E1EB3">
        <w:rPr>
          <w:rFonts w:ascii="Times New Roman" w:hAnsi="Times New Roman"/>
          <w:sz w:val="24"/>
          <w:szCs w:val="24"/>
          <w:lang w:val="pl-PL"/>
        </w:rPr>
        <w:t xml:space="preserve"> II višeg isplatnog reda ni</w:t>
      </w:r>
      <w:r w:rsidR="0038660C" w:rsidRPr="003E1EB3">
        <w:rPr>
          <w:rFonts w:ascii="Times New Roman" w:hAnsi="Times New Roman"/>
          <w:sz w:val="24"/>
          <w:szCs w:val="24"/>
          <w:lang w:val="pl-PL"/>
        </w:rPr>
        <w:t>je</w:t>
      </w:r>
      <w:r w:rsidR="00EB52D5" w:rsidRPr="003E1EB3">
        <w:rPr>
          <w:rFonts w:ascii="Times New Roman" w:hAnsi="Times New Roman"/>
          <w:sz w:val="24"/>
          <w:szCs w:val="24"/>
          <w:lang w:val="pl-PL"/>
        </w:rPr>
        <w:t xml:space="preserve"> obuhvaćen</w:t>
      </w:r>
      <w:r w:rsidR="0038660C" w:rsidRPr="003E1EB3">
        <w:rPr>
          <w:rFonts w:ascii="Times New Roman" w:hAnsi="Times New Roman"/>
          <w:sz w:val="24"/>
          <w:szCs w:val="24"/>
          <w:lang w:val="pl-PL"/>
        </w:rPr>
        <w:t>o</w:t>
      </w:r>
      <w:r w:rsidR="00EB52D5" w:rsidRPr="003E1EB3">
        <w:rPr>
          <w:rFonts w:ascii="Times New Roman" w:hAnsi="Times New Roman"/>
          <w:sz w:val="24"/>
          <w:szCs w:val="24"/>
          <w:lang w:val="pl-PL"/>
        </w:rPr>
        <w:t xml:space="preserve"> završnom diobom uslijed nedostatnih sredstav</w:t>
      </w:r>
      <w:r w:rsidRPr="003E1EB3">
        <w:rPr>
          <w:rFonts w:ascii="Times New Roman" w:hAnsi="Times New Roman"/>
          <w:sz w:val="24"/>
          <w:szCs w:val="24"/>
          <w:lang w:val="pl-PL"/>
        </w:rPr>
        <w:t>a</w:t>
      </w:r>
      <w:r w:rsidR="00EB52D5" w:rsidRPr="003E1EB3">
        <w:rPr>
          <w:rFonts w:ascii="Times New Roman" w:hAnsi="Times New Roman"/>
          <w:sz w:val="24"/>
          <w:szCs w:val="24"/>
          <w:lang w:val="pl-PL"/>
        </w:rPr>
        <w:t>.</w:t>
      </w:r>
    </w:p>
    <w:p w:rsidR="00B20F01" w:rsidRDefault="00A36579" w:rsidP="00B20F01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3E1EB3">
        <w:rPr>
          <w:rFonts w:ascii="Times New Roman" w:hAnsi="Times New Roman"/>
          <w:sz w:val="24"/>
          <w:szCs w:val="24"/>
          <w:lang w:val="pl-PL"/>
        </w:rPr>
        <w:lastRenderedPageBreak/>
        <w:t xml:space="preserve">Završnom diobom predviđeno je djelomično namirenje razlučnog vjerovnika </w:t>
      </w:r>
      <w:r w:rsidR="004E3C44">
        <w:rPr>
          <w:rFonts w:ascii="Times New Roman" w:hAnsi="Times New Roman"/>
          <w:sz w:val="24"/>
          <w:szCs w:val="24"/>
          <w:lang w:val="pl-PL"/>
        </w:rPr>
        <w:t xml:space="preserve">PRIVREDNA </w:t>
      </w:r>
      <w:r w:rsidRPr="003E1EB3">
        <w:rPr>
          <w:rFonts w:ascii="Times New Roman" w:hAnsi="Times New Roman"/>
          <w:sz w:val="24"/>
          <w:szCs w:val="24"/>
          <w:lang w:val="pl-PL"/>
        </w:rPr>
        <w:t xml:space="preserve">BANKA </w:t>
      </w:r>
      <w:r w:rsidR="004E3C44">
        <w:rPr>
          <w:rFonts w:ascii="Times New Roman" w:hAnsi="Times New Roman"/>
          <w:sz w:val="24"/>
          <w:szCs w:val="24"/>
          <w:lang w:val="pl-PL"/>
        </w:rPr>
        <w:t>ZAGREB</w:t>
      </w:r>
      <w:r w:rsidRPr="003E1EB3">
        <w:rPr>
          <w:rFonts w:ascii="Times New Roman" w:hAnsi="Times New Roman"/>
          <w:sz w:val="24"/>
          <w:szCs w:val="24"/>
          <w:lang w:val="pl-PL"/>
        </w:rPr>
        <w:t xml:space="preserve">, obzirom da vjerovnik ima razlučno pravo </w:t>
      </w:r>
      <w:r w:rsidR="00474065">
        <w:rPr>
          <w:rFonts w:ascii="Times New Roman" w:hAnsi="Times New Roman"/>
          <w:sz w:val="24"/>
          <w:szCs w:val="24"/>
          <w:lang w:val="pl-PL"/>
        </w:rPr>
        <w:t xml:space="preserve">na </w:t>
      </w:r>
      <w:r w:rsidRPr="003E1EB3">
        <w:rPr>
          <w:rFonts w:ascii="Times New Roman" w:hAnsi="Times New Roman"/>
          <w:sz w:val="24"/>
          <w:szCs w:val="24"/>
          <w:lang w:val="pl-PL"/>
        </w:rPr>
        <w:t>nekretnini</w:t>
      </w:r>
      <w:r w:rsidR="00AA720B">
        <w:rPr>
          <w:rFonts w:ascii="Times New Roman" w:hAnsi="Times New Roman"/>
          <w:sz w:val="24"/>
          <w:szCs w:val="24"/>
          <w:lang w:val="pl-PL"/>
        </w:rPr>
        <w:t xml:space="preserve"> koja je predstavljala stečajnu masu dužnika. Predmetna nekretnina </w:t>
      </w:r>
      <w:r w:rsidRPr="003E1EB3">
        <w:rPr>
          <w:rFonts w:ascii="Times New Roman" w:hAnsi="Times New Roman"/>
          <w:sz w:val="24"/>
          <w:szCs w:val="24"/>
          <w:lang w:val="pl-PL"/>
        </w:rPr>
        <w:t>detaljno</w:t>
      </w:r>
      <w:r w:rsidR="00AA720B">
        <w:rPr>
          <w:rFonts w:ascii="Times New Roman" w:hAnsi="Times New Roman"/>
          <w:sz w:val="24"/>
          <w:szCs w:val="24"/>
          <w:lang w:val="pl-PL"/>
        </w:rPr>
        <w:t xml:space="preserve"> je </w:t>
      </w:r>
      <w:r w:rsidRPr="003E1EB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A720B">
        <w:rPr>
          <w:rFonts w:ascii="Times New Roman" w:hAnsi="Times New Roman"/>
          <w:sz w:val="24"/>
          <w:szCs w:val="24"/>
          <w:lang w:val="pl-PL"/>
        </w:rPr>
        <w:t xml:space="preserve">prezentirana </w:t>
      </w:r>
      <w:r w:rsidRPr="003E1EB3">
        <w:rPr>
          <w:rFonts w:ascii="Times New Roman" w:hAnsi="Times New Roman"/>
          <w:sz w:val="24"/>
          <w:szCs w:val="24"/>
          <w:lang w:val="pl-PL"/>
        </w:rPr>
        <w:t xml:space="preserve">u </w:t>
      </w:r>
      <w:r w:rsidR="004E3C44">
        <w:rPr>
          <w:rFonts w:ascii="Times New Roman" w:hAnsi="Times New Roman"/>
          <w:sz w:val="24"/>
          <w:szCs w:val="24"/>
          <w:lang w:val="pl-PL"/>
        </w:rPr>
        <w:t xml:space="preserve">periodičnim </w:t>
      </w:r>
      <w:r w:rsidRPr="003E1EB3">
        <w:rPr>
          <w:rFonts w:ascii="Times New Roman" w:hAnsi="Times New Roman"/>
          <w:sz w:val="24"/>
          <w:szCs w:val="24"/>
          <w:lang w:val="pl-PL"/>
        </w:rPr>
        <w:t>Izvješ</w:t>
      </w:r>
      <w:r w:rsidR="004E3C44">
        <w:rPr>
          <w:rFonts w:ascii="Times New Roman" w:hAnsi="Times New Roman"/>
          <w:sz w:val="24"/>
          <w:szCs w:val="24"/>
          <w:lang w:val="pl-PL"/>
        </w:rPr>
        <w:t>tajima stečajnog upravitelja o stanju stečajne mase, a koja su uredno objavljena na e oglasnoj plo</w:t>
      </w:r>
      <w:r w:rsidRPr="003E1EB3">
        <w:rPr>
          <w:rFonts w:ascii="Times New Roman" w:hAnsi="Times New Roman"/>
          <w:sz w:val="24"/>
          <w:szCs w:val="24"/>
          <w:lang w:val="pl-PL"/>
        </w:rPr>
        <w:t>ć</w:t>
      </w:r>
      <w:r w:rsidR="004E3C44">
        <w:rPr>
          <w:rFonts w:ascii="Times New Roman" w:hAnsi="Times New Roman"/>
          <w:sz w:val="24"/>
          <w:szCs w:val="24"/>
          <w:lang w:val="pl-PL"/>
        </w:rPr>
        <w:t>i Suda.</w:t>
      </w:r>
      <w:r w:rsidR="003E1EB3" w:rsidRPr="003E1EB3">
        <w:rPr>
          <w:rFonts w:ascii="Times New Roman" w:hAnsi="Times New Roman"/>
          <w:sz w:val="24"/>
          <w:szCs w:val="24"/>
          <w:lang w:val="pl-PL"/>
        </w:rPr>
        <w:tab/>
      </w:r>
      <w:r w:rsidR="003E1EB3" w:rsidRPr="003E1EB3">
        <w:rPr>
          <w:rFonts w:ascii="Times New Roman" w:hAnsi="Times New Roman"/>
          <w:sz w:val="24"/>
          <w:szCs w:val="24"/>
          <w:lang w:val="pl-PL"/>
        </w:rPr>
        <w:tab/>
      </w:r>
      <w:r w:rsidR="003E1EB3" w:rsidRPr="003E1EB3">
        <w:rPr>
          <w:rFonts w:ascii="Times New Roman" w:hAnsi="Times New Roman"/>
          <w:sz w:val="24"/>
          <w:szCs w:val="24"/>
          <w:lang w:val="pl-PL"/>
        </w:rPr>
        <w:tab/>
      </w:r>
      <w:r w:rsidR="003E1EB3" w:rsidRPr="003E1EB3">
        <w:rPr>
          <w:rFonts w:ascii="Times New Roman" w:hAnsi="Times New Roman"/>
          <w:sz w:val="24"/>
          <w:szCs w:val="24"/>
          <w:lang w:val="pl-PL"/>
        </w:rPr>
        <w:tab/>
      </w:r>
      <w:r w:rsidR="003E1EB3" w:rsidRPr="003E1EB3">
        <w:rPr>
          <w:rFonts w:ascii="Times New Roman" w:hAnsi="Times New Roman"/>
          <w:sz w:val="24"/>
          <w:szCs w:val="24"/>
          <w:lang w:val="pl-PL"/>
        </w:rPr>
        <w:tab/>
      </w:r>
      <w:r w:rsidR="003E1EB3" w:rsidRPr="003E1EB3">
        <w:rPr>
          <w:rFonts w:ascii="Times New Roman" w:hAnsi="Times New Roman"/>
          <w:sz w:val="24"/>
          <w:szCs w:val="24"/>
          <w:lang w:val="pl-PL"/>
        </w:rPr>
        <w:tab/>
      </w:r>
    </w:p>
    <w:p w:rsidR="00B20F01" w:rsidRDefault="003E1EB3" w:rsidP="00B20F01">
      <w:pPr>
        <w:spacing w:after="120"/>
        <w:ind w:left="7080"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3E1EB3">
        <w:rPr>
          <w:rFonts w:ascii="Times New Roman" w:hAnsi="Times New Roman"/>
          <w:sz w:val="24"/>
          <w:szCs w:val="24"/>
          <w:lang w:val="pl-PL"/>
        </w:rPr>
        <w:t>Tabela</w:t>
      </w:r>
      <w:r w:rsidR="004E3C44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C5DA0">
        <w:rPr>
          <w:rFonts w:ascii="Times New Roman" w:hAnsi="Times New Roman"/>
          <w:sz w:val="24"/>
          <w:szCs w:val="24"/>
          <w:lang w:val="pl-PL"/>
        </w:rPr>
        <w:t>5</w:t>
      </w:r>
    </w:p>
    <w:p w:rsidR="00B20F01" w:rsidRPr="003E1EB3" w:rsidRDefault="004E3C44" w:rsidP="00B20F01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Rješenjem Trgovačkog suda u Varaždinu od </w:t>
      </w:r>
      <w:r w:rsidR="00B20F01">
        <w:rPr>
          <w:rFonts w:ascii="Times New Roman" w:hAnsi="Times New Roman"/>
          <w:sz w:val="24"/>
          <w:szCs w:val="24"/>
          <w:lang w:val="pl-PL"/>
        </w:rPr>
        <w:t>2</w:t>
      </w:r>
      <w:r>
        <w:rPr>
          <w:rFonts w:ascii="Times New Roman" w:hAnsi="Times New Roman"/>
          <w:sz w:val="24"/>
          <w:szCs w:val="24"/>
          <w:lang w:val="pl-PL"/>
        </w:rPr>
        <w:t>6</w:t>
      </w:r>
      <w:r w:rsidR="00B20F01">
        <w:rPr>
          <w:rFonts w:ascii="Times New Roman" w:hAnsi="Times New Roman"/>
          <w:sz w:val="24"/>
          <w:szCs w:val="24"/>
          <w:lang w:val="pl-PL"/>
        </w:rPr>
        <w:t xml:space="preserve">. </w:t>
      </w:r>
      <w:r>
        <w:rPr>
          <w:rFonts w:ascii="Times New Roman" w:hAnsi="Times New Roman"/>
          <w:sz w:val="24"/>
          <w:szCs w:val="24"/>
          <w:lang w:val="pl-PL"/>
        </w:rPr>
        <w:t>travnja</w:t>
      </w:r>
      <w:r w:rsidR="00B20F01">
        <w:rPr>
          <w:rFonts w:ascii="Times New Roman" w:hAnsi="Times New Roman"/>
          <w:sz w:val="24"/>
          <w:szCs w:val="24"/>
          <w:lang w:val="pl-PL"/>
        </w:rPr>
        <w:t xml:space="preserve"> 2017. godine navedeni su razlučni vjerovnici kako slijedi:</w:t>
      </w:r>
    </w:p>
    <w:tbl>
      <w:tblPr>
        <w:tblW w:w="8260" w:type="dxa"/>
        <w:tblInd w:w="-5" w:type="dxa"/>
        <w:tblLook w:val="04A0" w:firstRow="1" w:lastRow="0" w:firstColumn="1" w:lastColumn="0" w:noHBand="0" w:noVBand="1"/>
      </w:tblPr>
      <w:tblGrid>
        <w:gridCol w:w="820"/>
        <w:gridCol w:w="820"/>
        <w:gridCol w:w="3340"/>
        <w:gridCol w:w="1600"/>
        <w:gridCol w:w="1680"/>
      </w:tblGrid>
      <w:tr w:rsidR="0038660C" w:rsidRPr="003E1EB3" w:rsidTr="00AA720B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8660C" w:rsidRPr="003E1EB3" w:rsidRDefault="0038660C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R.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8660C" w:rsidRPr="003E1EB3" w:rsidRDefault="0038660C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R.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8660C" w:rsidRPr="003E1EB3" w:rsidRDefault="00B20F01" w:rsidP="00B20F0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Ime, a</w:t>
            </w:r>
            <w:r w:rsidR="0038660C" w:rsidRPr="003E1EB3">
              <w:rPr>
                <w:rFonts w:ascii="Times New Roman" w:eastAsia="Times New Roman" w:hAnsi="Times New Roman"/>
                <w:lang w:eastAsia="hr-HR"/>
              </w:rPr>
              <w:t xml:space="preserve">dresa/sjedište </w:t>
            </w:r>
            <w:proofErr w:type="spellStart"/>
            <w:r>
              <w:rPr>
                <w:rFonts w:ascii="Times New Roman" w:eastAsia="Times New Roman" w:hAnsi="Times New Roman"/>
                <w:lang w:eastAsia="hr-HR"/>
              </w:rPr>
              <w:t>razlučnog</w:t>
            </w:r>
            <w:proofErr w:type="spellEnd"/>
            <w:r>
              <w:rPr>
                <w:rFonts w:ascii="Times New Roman" w:eastAsia="Times New Roman" w:hAnsi="Times New Roman"/>
                <w:lang w:eastAsia="hr-HR"/>
              </w:rPr>
              <w:t xml:space="preserve"> </w:t>
            </w:r>
            <w:r w:rsidR="0038660C" w:rsidRPr="003E1EB3">
              <w:rPr>
                <w:rFonts w:ascii="Times New Roman" w:eastAsia="Times New Roman" w:hAnsi="Times New Roman"/>
                <w:lang w:eastAsia="hr-HR"/>
              </w:rPr>
              <w:t>vjerovnika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8660C" w:rsidRPr="003E1EB3" w:rsidRDefault="0038660C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Iznos priznate tražbine u kn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8660C" w:rsidRPr="003E1EB3" w:rsidRDefault="0038660C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Iznos za isplatu- djelomična dioba</w:t>
            </w:r>
          </w:p>
        </w:tc>
      </w:tr>
      <w:tr w:rsidR="0038660C" w:rsidRPr="003E1EB3" w:rsidTr="00AA720B">
        <w:trPr>
          <w:trHeight w:val="53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8660C" w:rsidRPr="003E1EB3" w:rsidRDefault="0038660C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br.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8660C" w:rsidRPr="003E1EB3" w:rsidRDefault="0038660C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br.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60C" w:rsidRPr="003E1EB3" w:rsidRDefault="0038660C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60C" w:rsidRPr="003E1EB3" w:rsidRDefault="0038660C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60C" w:rsidRPr="003E1EB3" w:rsidRDefault="0038660C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38660C" w:rsidRPr="003E1EB3" w:rsidTr="00AA720B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8660C" w:rsidRPr="003E1EB3" w:rsidRDefault="0038660C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8660C" w:rsidRPr="003E1EB3" w:rsidRDefault="0038660C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lang w:eastAsia="hr-HR"/>
              </w:rPr>
              <w:t>Pr.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60C" w:rsidRPr="003E1EB3" w:rsidRDefault="0038660C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60C" w:rsidRPr="003E1EB3" w:rsidRDefault="0038660C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60C" w:rsidRPr="003E1EB3" w:rsidRDefault="0038660C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B20F01" w:rsidRPr="003E1EB3" w:rsidTr="00AA720B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20F01" w:rsidRDefault="00B20F01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p w:rsidR="00B20F01" w:rsidRDefault="00B20F01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p w:rsidR="00B20F01" w:rsidRPr="003E1EB3" w:rsidRDefault="00B20F01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B20F01" w:rsidRPr="003E1EB3" w:rsidRDefault="00B20F01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3E1EB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0F01" w:rsidRPr="00B20F01" w:rsidRDefault="004E3C44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PRIVREDNA</w:t>
            </w:r>
            <w:r w:rsidR="00B20F01" w:rsidRPr="00B20F01">
              <w:rPr>
                <w:rFonts w:ascii="Times New Roman" w:eastAsia="Times New Roman" w:hAnsi="Times New Roman"/>
                <w:lang w:eastAsia="hr-HR"/>
              </w:rPr>
              <w:t xml:space="preserve"> BANKA, Z</w:t>
            </w:r>
            <w:r>
              <w:rPr>
                <w:rFonts w:ascii="Times New Roman" w:eastAsia="Times New Roman" w:hAnsi="Times New Roman"/>
                <w:lang w:eastAsia="hr-HR"/>
              </w:rPr>
              <w:t>AGREB</w:t>
            </w:r>
            <w:r w:rsidR="00B20F01" w:rsidRPr="00B20F01">
              <w:rPr>
                <w:rFonts w:ascii="Times New Roman" w:eastAsia="Times New Roman" w:hAnsi="Times New Roman"/>
                <w:lang w:eastAsia="hr-HR"/>
              </w:rPr>
              <w:t>,</w:t>
            </w:r>
            <w:r w:rsidR="00865569">
              <w:rPr>
                <w:rFonts w:ascii="Times New Roman" w:eastAsia="Times New Roman" w:hAnsi="Times New Roman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/>
                <w:lang w:eastAsia="hr-HR"/>
              </w:rPr>
              <w:t>Račkoga 50</w:t>
            </w:r>
            <w:r w:rsidR="00B20F01" w:rsidRPr="00B20F01">
              <w:rPr>
                <w:rFonts w:ascii="Times New Roman" w:eastAsia="Times New Roman" w:hAnsi="Times New Roman"/>
                <w:lang w:eastAsia="hr-HR"/>
              </w:rPr>
              <w:t>,</w:t>
            </w:r>
            <w:r w:rsidR="00865569">
              <w:rPr>
                <w:rFonts w:ascii="Times New Roman" w:eastAsia="Times New Roman" w:hAnsi="Times New Roman"/>
                <w:lang w:eastAsia="hr-HR"/>
              </w:rPr>
              <w:t xml:space="preserve"> </w:t>
            </w:r>
            <w:r w:rsidR="000023B0">
              <w:rPr>
                <w:rFonts w:ascii="Times New Roman" w:eastAsia="Times New Roman" w:hAnsi="Times New Roman"/>
                <w:lang w:eastAsia="hr-HR"/>
              </w:rPr>
              <w:t xml:space="preserve">OIB </w:t>
            </w:r>
            <w:r w:rsidR="00865569">
              <w:rPr>
                <w:rFonts w:ascii="Times New Roman" w:eastAsia="Times New Roman" w:hAnsi="Times New Roman"/>
                <w:lang w:eastAsia="hr-HR"/>
              </w:rPr>
              <w:t>253569773</w:t>
            </w:r>
            <w:r w:rsidR="00F56C9D">
              <w:rPr>
                <w:rFonts w:ascii="Times New Roman" w:eastAsia="Times New Roman" w:hAnsi="Times New Roman"/>
                <w:lang w:eastAsia="hr-HR"/>
              </w:rPr>
              <w:t>2</w:t>
            </w:r>
            <w:r w:rsidR="00865569">
              <w:rPr>
                <w:rFonts w:ascii="Times New Roman" w:eastAsia="Times New Roman" w:hAnsi="Times New Roman"/>
                <w:lang w:eastAsia="hr-HR"/>
              </w:rPr>
              <w:t xml:space="preserve"> </w:t>
            </w:r>
            <w:r w:rsidR="00B20F01" w:rsidRPr="00B20F01">
              <w:rPr>
                <w:rFonts w:ascii="Times New Roman" w:eastAsia="Times New Roman" w:hAnsi="Times New Roman"/>
                <w:b/>
                <w:lang w:eastAsia="hr-HR"/>
              </w:rPr>
              <w:t>RAZLUČNI VJEROVNIK - I ISPLATNI 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F01" w:rsidRDefault="00B20F01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p w:rsidR="00B20F01" w:rsidRPr="003E1EB3" w:rsidRDefault="004E3C44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1.344.189,19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F01" w:rsidRDefault="00B20F01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p w:rsidR="00B20F01" w:rsidRPr="003E1EB3" w:rsidRDefault="00DC5DA0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420.535,19</w:t>
            </w:r>
          </w:p>
        </w:tc>
      </w:tr>
      <w:tr w:rsidR="00B20F01" w:rsidRPr="003E1EB3" w:rsidTr="00B20F01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0F01" w:rsidRPr="003E1EB3" w:rsidRDefault="00B20F01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0F01" w:rsidRPr="003E1EB3" w:rsidRDefault="00B20F01" w:rsidP="00B20F0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0F01" w:rsidRPr="00B20F01" w:rsidRDefault="00B20F01" w:rsidP="00F400B7">
            <w:pPr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B20F01">
              <w:rPr>
                <w:rFonts w:ascii="Times New Roman" w:eastAsia="Times New Roman" w:hAnsi="Times New Roman"/>
                <w:lang w:eastAsia="hr-HR"/>
              </w:rPr>
              <w:t>RH-MINISTARSTVO FINANCIJA</w:t>
            </w:r>
            <w:r w:rsidR="00F400B7">
              <w:rPr>
                <w:rFonts w:ascii="Times New Roman" w:eastAsia="Times New Roman" w:hAnsi="Times New Roman"/>
                <w:lang w:eastAsia="hr-HR"/>
              </w:rPr>
              <w:t xml:space="preserve"> </w:t>
            </w:r>
            <w:r w:rsidR="004E3C44">
              <w:rPr>
                <w:rFonts w:ascii="Times New Roman" w:eastAsia="Times New Roman" w:hAnsi="Times New Roman"/>
                <w:lang w:eastAsia="hr-HR"/>
              </w:rPr>
              <w:t>Graberje 1, V</w:t>
            </w:r>
            <w:r w:rsidR="00865569">
              <w:rPr>
                <w:rFonts w:ascii="Times New Roman" w:eastAsia="Times New Roman" w:hAnsi="Times New Roman"/>
                <w:lang w:eastAsia="hr-HR"/>
              </w:rPr>
              <w:t>a</w:t>
            </w:r>
            <w:r w:rsidR="004E3C44">
              <w:rPr>
                <w:rFonts w:ascii="Times New Roman" w:eastAsia="Times New Roman" w:hAnsi="Times New Roman"/>
                <w:lang w:eastAsia="hr-HR"/>
              </w:rPr>
              <w:t>raždin</w:t>
            </w:r>
            <w:r w:rsidR="00F56C9D">
              <w:rPr>
                <w:rFonts w:ascii="Times New Roman" w:eastAsia="Times New Roman" w:hAnsi="Times New Roman"/>
                <w:lang w:eastAsia="hr-HR"/>
              </w:rPr>
              <w:t>, OIB 18683136487</w:t>
            </w:r>
            <w:r w:rsidRPr="00B20F01">
              <w:rPr>
                <w:rFonts w:ascii="Times New Roman" w:eastAsia="Times New Roman" w:hAnsi="Times New Roman"/>
                <w:lang w:eastAsia="hr-HR"/>
              </w:rPr>
              <w:t xml:space="preserve"> – </w:t>
            </w:r>
            <w:r w:rsidRPr="00B20F01">
              <w:rPr>
                <w:rFonts w:ascii="Times New Roman" w:eastAsia="Times New Roman" w:hAnsi="Times New Roman"/>
                <w:b/>
                <w:lang w:eastAsia="hr-HR"/>
              </w:rPr>
              <w:t>RAZLUČNI VJEROVNIK - II ISPLATNI RED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0F01" w:rsidRDefault="00865569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71.292,80</w:t>
            </w:r>
          </w:p>
          <w:p w:rsidR="00F400B7" w:rsidRPr="003E1EB3" w:rsidRDefault="00F400B7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0F01" w:rsidRDefault="00F400B7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00,00</w:t>
            </w:r>
          </w:p>
          <w:p w:rsidR="00F400B7" w:rsidRPr="003E1EB3" w:rsidRDefault="00F400B7" w:rsidP="00F400B7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</w:tbl>
    <w:p w:rsidR="00F400B7" w:rsidRDefault="00F400B7" w:rsidP="00B20F01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7B2078" w:rsidRDefault="007B2078" w:rsidP="00B20F01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3E1EB3">
        <w:rPr>
          <w:rFonts w:ascii="Times New Roman" w:hAnsi="Times New Roman"/>
          <w:b/>
          <w:sz w:val="24"/>
          <w:szCs w:val="24"/>
          <w:lang w:val="pl-PL"/>
        </w:rPr>
        <w:t xml:space="preserve">U svrhu stvaranja preduvijeta za </w:t>
      </w:r>
      <w:r w:rsidR="0009655D">
        <w:rPr>
          <w:rFonts w:ascii="Times New Roman" w:hAnsi="Times New Roman"/>
          <w:b/>
          <w:sz w:val="24"/>
          <w:szCs w:val="24"/>
          <w:lang w:val="pl-PL"/>
        </w:rPr>
        <w:t xml:space="preserve">izradu </w:t>
      </w:r>
      <w:r w:rsidRPr="003E1EB3">
        <w:rPr>
          <w:rFonts w:ascii="Times New Roman" w:hAnsi="Times New Roman"/>
          <w:b/>
          <w:sz w:val="24"/>
          <w:szCs w:val="24"/>
          <w:lang w:val="pl-PL"/>
        </w:rPr>
        <w:t>završn</w:t>
      </w:r>
      <w:r w:rsidR="0009655D">
        <w:rPr>
          <w:rFonts w:ascii="Times New Roman" w:hAnsi="Times New Roman"/>
          <w:b/>
          <w:sz w:val="24"/>
          <w:szCs w:val="24"/>
          <w:lang w:val="pl-PL"/>
        </w:rPr>
        <w:t>og računa,</w:t>
      </w:r>
      <w:r w:rsidRPr="003E1EB3">
        <w:rPr>
          <w:rFonts w:ascii="Times New Roman" w:hAnsi="Times New Roman"/>
          <w:b/>
          <w:sz w:val="24"/>
          <w:szCs w:val="24"/>
          <w:lang w:val="pl-PL"/>
        </w:rPr>
        <w:t xml:space="preserve"> kao i zaključenje samog stečajnog postupka, molim suglasnost za provedbu gore navedene </w:t>
      </w:r>
      <w:r w:rsidR="0009655D">
        <w:rPr>
          <w:rFonts w:ascii="Times New Roman" w:hAnsi="Times New Roman"/>
          <w:b/>
          <w:sz w:val="24"/>
          <w:szCs w:val="24"/>
          <w:lang w:val="pl-PL"/>
        </w:rPr>
        <w:t xml:space="preserve">diobe kupovnine i </w:t>
      </w:r>
      <w:r w:rsidRPr="003E1EB3">
        <w:rPr>
          <w:rFonts w:ascii="Times New Roman" w:hAnsi="Times New Roman"/>
          <w:b/>
          <w:sz w:val="24"/>
          <w:szCs w:val="24"/>
          <w:lang w:val="pl-PL"/>
        </w:rPr>
        <w:t xml:space="preserve">raspodjele sredstava unovčenih prodajom stečajne mase dužnika, a u skladu sa  tebelarnim prikazom Primitaka, Izdataka, kao i razlike </w:t>
      </w:r>
      <w:r w:rsidRPr="003E1EB3">
        <w:rPr>
          <w:rFonts w:ascii="Times New Roman" w:hAnsi="Times New Roman"/>
          <w:b/>
          <w:sz w:val="24"/>
          <w:szCs w:val="24"/>
        </w:rPr>
        <w:t xml:space="preserve">koja ostaje za namirenje </w:t>
      </w:r>
      <w:proofErr w:type="spellStart"/>
      <w:r w:rsidRPr="003E1EB3">
        <w:rPr>
          <w:rFonts w:ascii="Times New Roman" w:hAnsi="Times New Roman"/>
          <w:b/>
          <w:sz w:val="24"/>
          <w:szCs w:val="24"/>
        </w:rPr>
        <w:t>razlučnog</w:t>
      </w:r>
      <w:proofErr w:type="spellEnd"/>
      <w:r w:rsidRPr="003E1EB3">
        <w:rPr>
          <w:rFonts w:ascii="Times New Roman" w:hAnsi="Times New Roman"/>
          <w:b/>
          <w:sz w:val="24"/>
          <w:szCs w:val="24"/>
        </w:rPr>
        <w:t xml:space="preserve"> vjerovnika.</w:t>
      </w:r>
    </w:p>
    <w:p w:rsidR="00F400B7" w:rsidRPr="00F400B7" w:rsidRDefault="00F400B7" w:rsidP="00B20F01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7B2078" w:rsidRPr="003E1EB3" w:rsidRDefault="007B2078" w:rsidP="00B20F01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3E1EB3">
        <w:rPr>
          <w:rFonts w:ascii="Times New Roman" w:hAnsi="Times New Roman"/>
          <w:b/>
          <w:sz w:val="24"/>
          <w:szCs w:val="24"/>
        </w:rPr>
        <w:t>Ujedno se dostavlja i račun dužnika kako slijedi: HR</w:t>
      </w:r>
      <w:r w:rsidR="00865569">
        <w:rPr>
          <w:rFonts w:ascii="Times New Roman" w:hAnsi="Times New Roman"/>
          <w:b/>
          <w:sz w:val="24"/>
          <w:szCs w:val="24"/>
        </w:rPr>
        <w:t>1624840081135015782</w:t>
      </w:r>
      <w:r w:rsidR="00AA720B">
        <w:rPr>
          <w:rFonts w:ascii="Times New Roman" w:hAnsi="Times New Roman"/>
          <w:b/>
          <w:sz w:val="24"/>
          <w:szCs w:val="24"/>
        </w:rPr>
        <w:t xml:space="preserve">, </w:t>
      </w:r>
      <w:r w:rsidR="003E0DB1" w:rsidRPr="003E1EB3">
        <w:rPr>
          <w:rFonts w:ascii="Times New Roman" w:hAnsi="Times New Roman"/>
          <w:b/>
          <w:sz w:val="24"/>
          <w:szCs w:val="24"/>
        </w:rPr>
        <w:t xml:space="preserve">u svrhu </w:t>
      </w:r>
      <w:r w:rsidR="00AA720B">
        <w:rPr>
          <w:rFonts w:ascii="Times New Roman" w:hAnsi="Times New Roman"/>
          <w:b/>
          <w:sz w:val="24"/>
          <w:szCs w:val="24"/>
        </w:rPr>
        <w:t xml:space="preserve">doznake sredstava potrebnih za diobu </w:t>
      </w:r>
      <w:proofErr w:type="spellStart"/>
      <w:r w:rsidR="00AA720B">
        <w:rPr>
          <w:rFonts w:ascii="Times New Roman" w:hAnsi="Times New Roman"/>
          <w:b/>
          <w:sz w:val="24"/>
          <w:szCs w:val="24"/>
        </w:rPr>
        <w:t>kupovnine</w:t>
      </w:r>
      <w:proofErr w:type="spellEnd"/>
      <w:r w:rsidR="00AA720B">
        <w:rPr>
          <w:rFonts w:ascii="Times New Roman" w:hAnsi="Times New Roman"/>
          <w:b/>
          <w:sz w:val="24"/>
          <w:szCs w:val="24"/>
        </w:rPr>
        <w:t xml:space="preserve"> i pro</w:t>
      </w:r>
      <w:r w:rsidR="003E0DB1" w:rsidRPr="003E1EB3">
        <w:rPr>
          <w:rFonts w:ascii="Times New Roman" w:hAnsi="Times New Roman"/>
          <w:b/>
          <w:sz w:val="24"/>
          <w:szCs w:val="24"/>
        </w:rPr>
        <w:t xml:space="preserve">vođenje završne diobe, </w:t>
      </w:r>
      <w:r w:rsidR="0009655D">
        <w:rPr>
          <w:rFonts w:ascii="Times New Roman" w:hAnsi="Times New Roman"/>
          <w:b/>
          <w:sz w:val="24"/>
          <w:szCs w:val="24"/>
        </w:rPr>
        <w:t>te stvaranja preduvjeta za izradu završnog računa, a time i održavanje završnog ročišta u predmetnom stečajnom postupku.</w:t>
      </w:r>
    </w:p>
    <w:p w:rsidR="00C975D8" w:rsidRPr="003E1EB3" w:rsidRDefault="00C975D8" w:rsidP="00B20F01">
      <w:pPr>
        <w:spacing w:before="100" w:beforeAutospacing="1" w:after="0"/>
        <w:ind w:left="4956" w:firstLine="708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E1EB3">
        <w:rPr>
          <w:rFonts w:ascii="Times New Roman" w:eastAsia="Times New Roman" w:hAnsi="Times New Roman"/>
          <w:sz w:val="24"/>
          <w:szCs w:val="24"/>
          <w:lang w:eastAsia="hr-HR"/>
        </w:rPr>
        <w:t>Stečajni upravitelj:</w:t>
      </w:r>
    </w:p>
    <w:p w:rsidR="003634AD" w:rsidRDefault="00C975D8" w:rsidP="00B20F01">
      <w:pPr>
        <w:spacing w:before="100" w:beforeAutospacing="1" w:after="0"/>
        <w:ind w:left="4956" w:firstLine="708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E1EB3">
        <w:rPr>
          <w:rFonts w:ascii="Times New Roman" w:eastAsia="Times New Roman" w:hAnsi="Times New Roman"/>
          <w:sz w:val="24"/>
          <w:szCs w:val="24"/>
          <w:lang w:eastAsia="hr-HR"/>
        </w:rPr>
        <w:t xml:space="preserve">mr. </w:t>
      </w:r>
      <w:proofErr w:type="spellStart"/>
      <w:r w:rsidRPr="003E1EB3">
        <w:rPr>
          <w:rFonts w:ascii="Times New Roman" w:eastAsia="Times New Roman" w:hAnsi="Times New Roman"/>
          <w:sz w:val="24"/>
          <w:szCs w:val="24"/>
          <w:lang w:eastAsia="hr-HR"/>
        </w:rPr>
        <w:t>oec</w:t>
      </w:r>
      <w:proofErr w:type="spellEnd"/>
      <w:r w:rsidRPr="003E1EB3">
        <w:rPr>
          <w:rFonts w:ascii="Times New Roman" w:eastAsia="Times New Roman" w:hAnsi="Times New Roman"/>
          <w:sz w:val="24"/>
          <w:szCs w:val="24"/>
          <w:lang w:eastAsia="hr-HR"/>
        </w:rPr>
        <w:t xml:space="preserve"> Vidonija Miletić Plukavec</w:t>
      </w:r>
    </w:p>
    <w:p w:rsidR="00C975D8" w:rsidRPr="003E1EB3" w:rsidRDefault="00C975D8" w:rsidP="00B20F01">
      <w:pPr>
        <w:spacing w:before="100" w:beforeAutospacing="1"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E1EB3">
        <w:rPr>
          <w:rFonts w:ascii="Times New Roman" w:eastAsia="Times New Roman" w:hAnsi="Times New Roman"/>
          <w:sz w:val="24"/>
          <w:szCs w:val="24"/>
          <w:lang w:eastAsia="hr-HR"/>
        </w:rPr>
        <w:t>__________________________________________________________________________</w:t>
      </w:r>
    </w:p>
    <w:p w:rsidR="00C975D8" w:rsidRPr="003E1EB3" w:rsidRDefault="00C975D8" w:rsidP="00F400B7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  <w:r w:rsidRPr="003E1EB3">
        <w:rPr>
          <w:rFonts w:ascii="Times New Roman" w:eastAsia="Times New Roman" w:hAnsi="Times New Roman"/>
          <w:sz w:val="24"/>
          <w:szCs w:val="24"/>
          <w:lang w:eastAsia="hr-HR"/>
        </w:rPr>
        <w:t xml:space="preserve">mr. </w:t>
      </w:r>
      <w:proofErr w:type="spellStart"/>
      <w:r w:rsidRPr="003E1EB3">
        <w:rPr>
          <w:rFonts w:ascii="Times New Roman" w:eastAsia="Times New Roman" w:hAnsi="Times New Roman"/>
          <w:sz w:val="24"/>
          <w:szCs w:val="24"/>
          <w:lang w:eastAsia="hr-HR"/>
        </w:rPr>
        <w:t>oec</w:t>
      </w:r>
      <w:proofErr w:type="spellEnd"/>
      <w:r w:rsidRPr="003E1EB3">
        <w:rPr>
          <w:rFonts w:ascii="Times New Roman" w:eastAsia="Times New Roman" w:hAnsi="Times New Roman"/>
          <w:sz w:val="24"/>
          <w:szCs w:val="24"/>
          <w:lang w:eastAsia="hr-HR"/>
        </w:rPr>
        <w:t>. Vidonija Miletić Plukavec, stečajni upravitelj</w:t>
      </w:r>
    </w:p>
    <w:p w:rsidR="00C975D8" w:rsidRPr="003E1EB3" w:rsidRDefault="00C975D8" w:rsidP="00F400B7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  <w:proofErr w:type="spellStart"/>
      <w:r w:rsidRPr="003E1EB3">
        <w:rPr>
          <w:rFonts w:ascii="Times New Roman" w:eastAsia="Times New Roman" w:hAnsi="Times New Roman"/>
          <w:sz w:val="24"/>
          <w:szCs w:val="24"/>
          <w:lang w:eastAsia="hr-HR"/>
        </w:rPr>
        <w:t>Pirovec</w:t>
      </w:r>
      <w:proofErr w:type="spellEnd"/>
      <w:r w:rsidRPr="003E1EB3">
        <w:rPr>
          <w:rFonts w:ascii="Times New Roman" w:eastAsia="Times New Roman" w:hAnsi="Times New Roman"/>
          <w:sz w:val="24"/>
          <w:szCs w:val="24"/>
          <w:lang w:eastAsia="hr-HR"/>
        </w:rPr>
        <w:t xml:space="preserve"> gornji 24, 10 000 Zagreb</w:t>
      </w:r>
    </w:p>
    <w:p w:rsidR="00C975D8" w:rsidRPr="003E1EB3" w:rsidRDefault="00C975D8" w:rsidP="00F400B7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  <w:r w:rsidRPr="003E1EB3">
        <w:rPr>
          <w:rFonts w:ascii="Times New Roman" w:eastAsia="Times New Roman" w:hAnsi="Times New Roman"/>
          <w:sz w:val="24"/>
          <w:szCs w:val="24"/>
          <w:lang w:eastAsia="hr-HR"/>
        </w:rPr>
        <w:t xml:space="preserve">kontakt: </w:t>
      </w:r>
      <w:proofErr w:type="spellStart"/>
      <w:r w:rsidRPr="003E1EB3">
        <w:rPr>
          <w:rFonts w:ascii="Times New Roman" w:eastAsia="Times New Roman" w:hAnsi="Times New Roman"/>
          <w:sz w:val="24"/>
          <w:szCs w:val="24"/>
          <w:lang w:eastAsia="hr-HR"/>
        </w:rPr>
        <w:t>tel</w:t>
      </w:r>
      <w:proofErr w:type="spellEnd"/>
      <w:r w:rsidRPr="003E1EB3">
        <w:rPr>
          <w:rFonts w:ascii="Times New Roman" w:eastAsia="Times New Roman" w:hAnsi="Times New Roman"/>
          <w:sz w:val="24"/>
          <w:szCs w:val="24"/>
          <w:lang w:eastAsia="hr-HR"/>
        </w:rPr>
        <w:t>/fax 01/4637-405, mob: 098/440-499</w:t>
      </w:r>
    </w:p>
    <w:p w:rsidR="00C61F72" w:rsidRPr="006C5ECA" w:rsidRDefault="00C975D8" w:rsidP="00F400B7">
      <w:pPr>
        <w:spacing w:line="360" w:lineRule="auto"/>
        <w:jc w:val="center"/>
        <w:rPr>
          <w:rFonts w:ascii="Times New Roman" w:hAnsi="Times New Roman"/>
          <w:sz w:val="24"/>
          <w:szCs w:val="24"/>
          <w:lang w:val="pl-PL"/>
        </w:rPr>
      </w:pPr>
      <w:r w:rsidRPr="003E1EB3">
        <w:rPr>
          <w:rFonts w:ascii="Times New Roman" w:eastAsia="Times New Roman" w:hAnsi="Times New Roman"/>
          <w:sz w:val="24"/>
          <w:szCs w:val="24"/>
          <w:lang w:eastAsia="hr-HR"/>
        </w:rPr>
        <w:t>e-mail: vidonija.mileti</w:t>
      </w:r>
      <w:r w:rsidRPr="006376F4">
        <w:rPr>
          <w:rFonts w:ascii="Times New Roman" w:eastAsia="Times New Roman" w:hAnsi="Times New Roman"/>
          <w:sz w:val="24"/>
          <w:szCs w:val="24"/>
          <w:lang w:eastAsia="hr-HR"/>
        </w:rPr>
        <w:t>c-plukavec@zg.t</w:t>
      </w:r>
      <w:r w:rsidRPr="00A3541C">
        <w:rPr>
          <w:rFonts w:ascii="Times New Roman" w:eastAsia="Times New Roman" w:hAnsi="Times New Roman"/>
          <w:sz w:val="24"/>
          <w:szCs w:val="24"/>
          <w:lang w:eastAsia="hr-HR"/>
        </w:rPr>
        <w:t>-</w:t>
      </w:r>
      <w:proofErr w:type="spellStart"/>
      <w:r w:rsidRPr="00A3541C">
        <w:rPr>
          <w:rFonts w:ascii="Times New Roman" w:eastAsia="Times New Roman" w:hAnsi="Times New Roman"/>
          <w:sz w:val="24"/>
          <w:szCs w:val="24"/>
          <w:lang w:eastAsia="hr-HR"/>
        </w:rPr>
        <w:t>com</w:t>
      </w:r>
      <w:proofErr w:type="spellEnd"/>
    </w:p>
    <w:sectPr w:rsidR="00C61F72" w:rsidRPr="006C5ECA" w:rsidSect="00B103B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1682" w:rsidRDefault="008D1682">
      <w:pPr>
        <w:spacing w:after="0"/>
      </w:pPr>
      <w:r>
        <w:separator/>
      </w:r>
    </w:p>
  </w:endnote>
  <w:endnote w:type="continuationSeparator" w:id="0">
    <w:p w:rsidR="008D1682" w:rsidRDefault="008D16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20B" w:rsidRDefault="00AA720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1682" w:rsidRDefault="008D1682">
      <w:pPr>
        <w:spacing w:after="0"/>
      </w:pPr>
      <w:r>
        <w:separator/>
      </w:r>
    </w:p>
  </w:footnote>
  <w:footnote w:type="continuationSeparator" w:id="0">
    <w:p w:rsidR="008D1682" w:rsidRDefault="008D16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20B" w:rsidRDefault="00AA720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21DB2"/>
    <w:multiLevelType w:val="multilevel"/>
    <w:tmpl w:val="B4C4683A"/>
    <w:lvl w:ilvl="0">
      <w:start w:val="1"/>
      <w:numFmt w:val="upperRoman"/>
      <w:lvlText w:val="%1."/>
      <w:lvlJc w:val="left"/>
      <w:rPr>
        <w:rFonts w:ascii="Book Antiqua" w:eastAsia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72068C"/>
    <w:multiLevelType w:val="multilevel"/>
    <w:tmpl w:val="93C8FA24"/>
    <w:lvl w:ilvl="0">
      <w:start w:val="1"/>
      <w:numFmt w:val="bullet"/>
      <w:lvlText w:val="-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535F02"/>
    <w:multiLevelType w:val="hybridMultilevel"/>
    <w:tmpl w:val="9FF4F4DC"/>
    <w:lvl w:ilvl="0" w:tplc="04D26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41704"/>
    <w:multiLevelType w:val="multilevel"/>
    <w:tmpl w:val="A6440DCE"/>
    <w:lvl w:ilvl="0">
      <w:start w:val="1"/>
      <w:numFmt w:val="upperRoman"/>
      <w:lvlText w:val="%1."/>
      <w:lvlJc w:val="left"/>
      <w:rPr>
        <w:rFonts w:ascii="Book Antiqua" w:eastAsia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7EB1FBB"/>
    <w:multiLevelType w:val="multilevel"/>
    <w:tmpl w:val="F528BC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C915DB1"/>
    <w:multiLevelType w:val="hybridMultilevel"/>
    <w:tmpl w:val="51E898A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D4A68"/>
    <w:multiLevelType w:val="hybridMultilevel"/>
    <w:tmpl w:val="A6D23790"/>
    <w:lvl w:ilvl="0" w:tplc="0D362C6C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7916040B"/>
    <w:multiLevelType w:val="multilevel"/>
    <w:tmpl w:val="89200EAE"/>
    <w:lvl w:ilvl="0">
      <w:start w:val="1"/>
      <w:numFmt w:val="bullet"/>
      <w:lvlText w:val="-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ABE"/>
    <w:rsid w:val="000023B0"/>
    <w:rsid w:val="00002EAE"/>
    <w:rsid w:val="00023803"/>
    <w:rsid w:val="00024C34"/>
    <w:rsid w:val="0005692E"/>
    <w:rsid w:val="00057843"/>
    <w:rsid w:val="000652A7"/>
    <w:rsid w:val="00067794"/>
    <w:rsid w:val="000903BE"/>
    <w:rsid w:val="00090640"/>
    <w:rsid w:val="0009655D"/>
    <w:rsid w:val="000B0CA2"/>
    <w:rsid w:val="000B174A"/>
    <w:rsid w:val="000F11E6"/>
    <w:rsid w:val="00102A6C"/>
    <w:rsid w:val="00114A32"/>
    <w:rsid w:val="0015331F"/>
    <w:rsid w:val="001559FA"/>
    <w:rsid w:val="00162FF7"/>
    <w:rsid w:val="00163042"/>
    <w:rsid w:val="001E23E7"/>
    <w:rsid w:val="001E56A4"/>
    <w:rsid w:val="001F3140"/>
    <w:rsid w:val="001F6AC1"/>
    <w:rsid w:val="002317BF"/>
    <w:rsid w:val="00236558"/>
    <w:rsid w:val="00240470"/>
    <w:rsid w:val="00250134"/>
    <w:rsid w:val="00250D46"/>
    <w:rsid w:val="00293778"/>
    <w:rsid w:val="002A6B72"/>
    <w:rsid w:val="002D722F"/>
    <w:rsid w:val="002F21F8"/>
    <w:rsid w:val="002F4E0F"/>
    <w:rsid w:val="003122E0"/>
    <w:rsid w:val="00316A9A"/>
    <w:rsid w:val="00325607"/>
    <w:rsid w:val="003442F1"/>
    <w:rsid w:val="00361F4E"/>
    <w:rsid w:val="003634AD"/>
    <w:rsid w:val="0037339A"/>
    <w:rsid w:val="00385C78"/>
    <w:rsid w:val="0038660C"/>
    <w:rsid w:val="003B0926"/>
    <w:rsid w:val="003D3E41"/>
    <w:rsid w:val="003D4348"/>
    <w:rsid w:val="003E0DB1"/>
    <w:rsid w:val="003E0FAB"/>
    <w:rsid w:val="003E1EB3"/>
    <w:rsid w:val="003F5FCD"/>
    <w:rsid w:val="00405703"/>
    <w:rsid w:val="004102C0"/>
    <w:rsid w:val="00417FF4"/>
    <w:rsid w:val="00422EB3"/>
    <w:rsid w:val="00441718"/>
    <w:rsid w:val="004442CE"/>
    <w:rsid w:val="00457937"/>
    <w:rsid w:val="00463B88"/>
    <w:rsid w:val="00474065"/>
    <w:rsid w:val="0049363C"/>
    <w:rsid w:val="004B1C97"/>
    <w:rsid w:val="004C0BB2"/>
    <w:rsid w:val="004E3C44"/>
    <w:rsid w:val="005520FC"/>
    <w:rsid w:val="005531AF"/>
    <w:rsid w:val="0056129E"/>
    <w:rsid w:val="005901EC"/>
    <w:rsid w:val="00590FA2"/>
    <w:rsid w:val="00593B65"/>
    <w:rsid w:val="005A683D"/>
    <w:rsid w:val="005B2AAA"/>
    <w:rsid w:val="005F1ABE"/>
    <w:rsid w:val="00601CB3"/>
    <w:rsid w:val="006168BD"/>
    <w:rsid w:val="006424B2"/>
    <w:rsid w:val="00643466"/>
    <w:rsid w:val="006609E5"/>
    <w:rsid w:val="006856AF"/>
    <w:rsid w:val="00693220"/>
    <w:rsid w:val="006B758C"/>
    <w:rsid w:val="006C5ECA"/>
    <w:rsid w:val="006C6A0F"/>
    <w:rsid w:val="007145E9"/>
    <w:rsid w:val="0071571F"/>
    <w:rsid w:val="00741361"/>
    <w:rsid w:val="00753CE6"/>
    <w:rsid w:val="00755FFC"/>
    <w:rsid w:val="00762257"/>
    <w:rsid w:val="00777667"/>
    <w:rsid w:val="00783CAF"/>
    <w:rsid w:val="007A6592"/>
    <w:rsid w:val="007B2078"/>
    <w:rsid w:val="007D0E43"/>
    <w:rsid w:val="008512FB"/>
    <w:rsid w:val="0085747F"/>
    <w:rsid w:val="00865569"/>
    <w:rsid w:val="008947FA"/>
    <w:rsid w:val="008B37E8"/>
    <w:rsid w:val="008C171E"/>
    <w:rsid w:val="008D15CF"/>
    <w:rsid w:val="008D1682"/>
    <w:rsid w:val="009011A7"/>
    <w:rsid w:val="00907FB4"/>
    <w:rsid w:val="00913C70"/>
    <w:rsid w:val="00936540"/>
    <w:rsid w:val="00956833"/>
    <w:rsid w:val="00991D9E"/>
    <w:rsid w:val="00995131"/>
    <w:rsid w:val="009B49E6"/>
    <w:rsid w:val="009E2CFA"/>
    <w:rsid w:val="00A029C1"/>
    <w:rsid w:val="00A23BE7"/>
    <w:rsid w:val="00A36579"/>
    <w:rsid w:val="00A43350"/>
    <w:rsid w:val="00A73B31"/>
    <w:rsid w:val="00A75819"/>
    <w:rsid w:val="00AA720B"/>
    <w:rsid w:val="00AD0F18"/>
    <w:rsid w:val="00AD6774"/>
    <w:rsid w:val="00B103BE"/>
    <w:rsid w:val="00B16FCE"/>
    <w:rsid w:val="00B20F01"/>
    <w:rsid w:val="00B34F31"/>
    <w:rsid w:val="00B52C87"/>
    <w:rsid w:val="00B64CFF"/>
    <w:rsid w:val="00B718E3"/>
    <w:rsid w:val="00B76BA1"/>
    <w:rsid w:val="00B81EA7"/>
    <w:rsid w:val="00B879A0"/>
    <w:rsid w:val="00BE76D4"/>
    <w:rsid w:val="00BF61C7"/>
    <w:rsid w:val="00C107CF"/>
    <w:rsid w:val="00C125E9"/>
    <w:rsid w:val="00C13694"/>
    <w:rsid w:val="00C3424F"/>
    <w:rsid w:val="00C51C3A"/>
    <w:rsid w:val="00C60A17"/>
    <w:rsid w:val="00C61F72"/>
    <w:rsid w:val="00C9004F"/>
    <w:rsid w:val="00C91234"/>
    <w:rsid w:val="00C975D8"/>
    <w:rsid w:val="00D52063"/>
    <w:rsid w:val="00D54D68"/>
    <w:rsid w:val="00D55D11"/>
    <w:rsid w:val="00D63CBF"/>
    <w:rsid w:val="00D72E77"/>
    <w:rsid w:val="00D90FBB"/>
    <w:rsid w:val="00D9116B"/>
    <w:rsid w:val="00DA043C"/>
    <w:rsid w:val="00DC5DA0"/>
    <w:rsid w:val="00DC6BA2"/>
    <w:rsid w:val="00DD02B9"/>
    <w:rsid w:val="00DE08CA"/>
    <w:rsid w:val="00DE7DF5"/>
    <w:rsid w:val="00DF316E"/>
    <w:rsid w:val="00DF51C4"/>
    <w:rsid w:val="00E00591"/>
    <w:rsid w:val="00E1637C"/>
    <w:rsid w:val="00E37D43"/>
    <w:rsid w:val="00E44AF7"/>
    <w:rsid w:val="00E66744"/>
    <w:rsid w:val="00E70469"/>
    <w:rsid w:val="00E72B89"/>
    <w:rsid w:val="00E843FC"/>
    <w:rsid w:val="00EA4DC4"/>
    <w:rsid w:val="00EB52D5"/>
    <w:rsid w:val="00EC5385"/>
    <w:rsid w:val="00ED051C"/>
    <w:rsid w:val="00EE02E6"/>
    <w:rsid w:val="00EE0D34"/>
    <w:rsid w:val="00EE2CB9"/>
    <w:rsid w:val="00EF157E"/>
    <w:rsid w:val="00F00A27"/>
    <w:rsid w:val="00F01373"/>
    <w:rsid w:val="00F20927"/>
    <w:rsid w:val="00F400B7"/>
    <w:rsid w:val="00F50583"/>
    <w:rsid w:val="00F56C9D"/>
    <w:rsid w:val="00FA36AA"/>
    <w:rsid w:val="00FA5EFF"/>
    <w:rsid w:val="00FE3FB3"/>
    <w:rsid w:val="00FE4FDA"/>
    <w:rsid w:val="00FF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E7FD8"/>
  <w15:docId w15:val="{03B86422-C563-4B09-B7F2-EAF46688B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  <w:style w:type="character" w:customStyle="1" w:styleId="Bodytext2">
    <w:name w:val="Body text (2)_"/>
    <w:basedOn w:val="Zadanifontodlomka"/>
    <w:link w:val="Bodytext20"/>
    <w:rsid w:val="000B174A"/>
    <w:rPr>
      <w:rFonts w:ascii="Book Antiqua" w:eastAsia="Book Antiqua" w:hAnsi="Book Antiqua" w:cs="Book Antiqua"/>
      <w:shd w:val="clear" w:color="auto" w:fill="FFFFFF"/>
    </w:rPr>
  </w:style>
  <w:style w:type="character" w:customStyle="1" w:styleId="Heading1">
    <w:name w:val="Heading #1_"/>
    <w:basedOn w:val="Zadanifontodlomka"/>
    <w:link w:val="Heading10"/>
    <w:rsid w:val="000B174A"/>
    <w:rPr>
      <w:rFonts w:ascii="Book Antiqua" w:eastAsia="Book Antiqua" w:hAnsi="Book Antiqua" w:cs="Book Antiqua"/>
      <w:b/>
      <w:bCs/>
      <w:shd w:val="clear" w:color="auto" w:fill="FFFFFF"/>
    </w:rPr>
  </w:style>
  <w:style w:type="character" w:customStyle="1" w:styleId="Bodytext3Exact">
    <w:name w:val="Body text (3) Exact"/>
    <w:basedOn w:val="Zadanifontodlomka"/>
    <w:rsid w:val="000B174A"/>
    <w:rPr>
      <w:rFonts w:ascii="Book Antiqua" w:eastAsia="Book Antiqua" w:hAnsi="Book Antiqua" w:cs="Book Antiqu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Exact">
    <w:name w:val="Body text (2) Exact"/>
    <w:basedOn w:val="Zadanifontodlomka"/>
    <w:rsid w:val="000B174A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3">
    <w:name w:val="Body text (3)_"/>
    <w:basedOn w:val="Zadanifontodlomka"/>
    <w:link w:val="Bodytext30"/>
    <w:rsid w:val="000B174A"/>
    <w:rPr>
      <w:rFonts w:ascii="Book Antiqua" w:eastAsia="Book Antiqua" w:hAnsi="Book Antiqua" w:cs="Book Antiqua"/>
      <w:b/>
      <w:bCs/>
      <w:shd w:val="clear" w:color="auto" w:fill="FFFFFF"/>
    </w:rPr>
  </w:style>
  <w:style w:type="character" w:customStyle="1" w:styleId="Headerorfooter">
    <w:name w:val="Header or footer_"/>
    <w:basedOn w:val="Zadanifontodlomka"/>
    <w:rsid w:val="000B174A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Headerorfooter0">
    <w:name w:val="Header or footer"/>
    <w:basedOn w:val="Headerorfooter"/>
    <w:rsid w:val="000B174A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hr-HR" w:eastAsia="hr-HR" w:bidi="hr-HR"/>
    </w:rPr>
  </w:style>
  <w:style w:type="character" w:customStyle="1" w:styleId="Headerorfooter12pt">
    <w:name w:val="Header or footer + 12 pt"/>
    <w:basedOn w:val="Headerorfooter"/>
    <w:rsid w:val="000B174A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r-HR" w:eastAsia="hr-HR" w:bidi="hr-HR"/>
    </w:rPr>
  </w:style>
  <w:style w:type="character" w:customStyle="1" w:styleId="Bodytext3NotBold">
    <w:name w:val="Body text (3) + Not Bold"/>
    <w:basedOn w:val="Bodytext3"/>
    <w:rsid w:val="000B174A"/>
    <w:rPr>
      <w:rFonts w:ascii="Book Antiqua" w:eastAsia="Book Antiqua" w:hAnsi="Book Antiqua" w:cs="Book Antiqua"/>
      <w:b/>
      <w:bCs/>
      <w:color w:val="000000"/>
      <w:spacing w:val="0"/>
      <w:w w:val="100"/>
      <w:position w:val="0"/>
      <w:shd w:val="clear" w:color="auto" w:fill="FFFFFF"/>
      <w:lang w:val="hr-HR" w:eastAsia="hr-HR" w:bidi="hr-HR"/>
    </w:rPr>
  </w:style>
  <w:style w:type="character" w:customStyle="1" w:styleId="Bodytext2Bold">
    <w:name w:val="Body text (2) + Bold"/>
    <w:basedOn w:val="Bodytext2"/>
    <w:rsid w:val="000B174A"/>
    <w:rPr>
      <w:rFonts w:ascii="Book Antiqua" w:eastAsia="Book Antiqua" w:hAnsi="Book Antiqua" w:cs="Book Antiqua"/>
      <w:b/>
      <w:bCs/>
      <w:color w:val="000000"/>
      <w:spacing w:val="0"/>
      <w:w w:val="100"/>
      <w:position w:val="0"/>
      <w:shd w:val="clear" w:color="auto" w:fill="FFFFFF"/>
      <w:lang w:val="hr-HR" w:eastAsia="hr-HR" w:bidi="hr-HR"/>
    </w:rPr>
  </w:style>
  <w:style w:type="character" w:customStyle="1" w:styleId="HeaderorfooterBookAntiqua">
    <w:name w:val="Header or footer + Book Antiqua"/>
    <w:basedOn w:val="Headerorfooter"/>
    <w:rsid w:val="000B174A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hr-HR" w:eastAsia="hr-HR" w:bidi="hr-HR"/>
    </w:rPr>
  </w:style>
  <w:style w:type="paragraph" w:customStyle="1" w:styleId="Bodytext20">
    <w:name w:val="Body text (2)"/>
    <w:basedOn w:val="Normal"/>
    <w:link w:val="Bodytext2"/>
    <w:rsid w:val="000B174A"/>
    <w:pPr>
      <w:widowControl w:val="0"/>
      <w:shd w:val="clear" w:color="auto" w:fill="FFFFFF"/>
      <w:spacing w:after="600" w:line="299" w:lineRule="exact"/>
      <w:ind w:hanging="460"/>
    </w:pPr>
    <w:rPr>
      <w:rFonts w:ascii="Book Antiqua" w:eastAsia="Book Antiqua" w:hAnsi="Book Antiqua" w:cs="Book Antiqua"/>
      <w:lang w:eastAsia="zh-CN"/>
    </w:rPr>
  </w:style>
  <w:style w:type="paragraph" w:customStyle="1" w:styleId="Heading10">
    <w:name w:val="Heading #1"/>
    <w:basedOn w:val="Normal"/>
    <w:link w:val="Heading1"/>
    <w:rsid w:val="000B174A"/>
    <w:pPr>
      <w:widowControl w:val="0"/>
      <w:shd w:val="clear" w:color="auto" w:fill="FFFFFF"/>
      <w:spacing w:before="600" w:after="0" w:line="0" w:lineRule="atLeast"/>
      <w:jc w:val="center"/>
      <w:outlineLvl w:val="0"/>
    </w:pPr>
    <w:rPr>
      <w:rFonts w:ascii="Book Antiqua" w:eastAsia="Book Antiqua" w:hAnsi="Book Antiqua" w:cs="Book Antiqua"/>
      <w:b/>
      <w:bCs/>
      <w:lang w:eastAsia="zh-CN"/>
    </w:rPr>
  </w:style>
  <w:style w:type="paragraph" w:customStyle="1" w:styleId="Bodytext30">
    <w:name w:val="Body text (3)"/>
    <w:basedOn w:val="Normal"/>
    <w:link w:val="Bodytext3"/>
    <w:rsid w:val="000B174A"/>
    <w:pPr>
      <w:widowControl w:val="0"/>
      <w:shd w:val="clear" w:color="auto" w:fill="FFFFFF"/>
      <w:spacing w:after="0" w:line="0" w:lineRule="atLeast"/>
      <w:jc w:val="center"/>
    </w:pPr>
    <w:rPr>
      <w:rFonts w:ascii="Book Antiqua" w:eastAsia="Book Antiqua" w:hAnsi="Book Antiqua" w:cs="Book Antiqua"/>
      <w:b/>
      <w:bCs/>
      <w:lang w:eastAsia="zh-CN"/>
    </w:rPr>
  </w:style>
  <w:style w:type="paragraph" w:customStyle="1" w:styleId="Standard">
    <w:name w:val="Standard"/>
    <w:rsid w:val="006B75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paragraph" w:styleId="Odlomakpopisa">
    <w:name w:val="List Paragraph"/>
    <w:basedOn w:val="Normal"/>
    <w:uiPriority w:val="34"/>
    <w:qFormat/>
    <w:rsid w:val="006B758C"/>
    <w:pPr>
      <w:ind w:left="720"/>
      <w:contextualSpacing/>
    </w:pPr>
  </w:style>
  <w:style w:type="table" w:styleId="Reetkatablice">
    <w:name w:val="Table Grid"/>
    <w:basedOn w:val="Obinatablica"/>
    <w:uiPriority w:val="59"/>
    <w:rsid w:val="00C107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2F4E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F4E0F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1761</Words>
  <Characters>10041</Characters>
  <Application>Microsoft Office Word</Application>
  <DocSecurity>0</DocSecurity>
  <Lines>83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Vidonija Mileitić Plukavec</cp:lastModifiedBy>
  <cp:revision>24</cp:revision>
  <cp:lastPrinted>2019-05-15T15:41:00Z</cp:lastPrinted>
  <dcterms:created xsi:type="dcterms:W3CDTF">2019-05-14T07:20:00Z</dcterms:created>
  <dcterms:modified xsi:type="dcterms:W3CDTF">2019-05-15T15:44:00Z</dcterms:modified>
</cp:coreProperties>
</file>